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50" w:rsidRDefault="00F56A3F">
      <w:r w:rsidRPr="00F56A3F">
        <w:rPr>
          <w:b/>
        </w:rPr>
        <w:t xml:space="preserve">Corso FPGA </w:t>
      </w:r>
      <w:proofErr w:type="spellStart"/>
      <w:r w:rsidRPr="00F56A3F">
        <w:rPr>
          <w:b/>
        </w:rPr>
        <w:t>SoC</w:t>
      </w:r>
      <w:proofErr w:type="spellEnd"/>
      <w:r w:rsidRPr="00F56A3F">
        <w:rPr>
          <w:b/>
        </w:rPr>
        <w:t>.</w:t>
      </w:r>
      <w:r>
        <w:t xml:space="preserve"> </w:t>
      </w:r>
      <w:r>
        <w:tab/>
      </w:r>
      <w:proofErr w:type="gramStart"/>
      <w:r>
        <w:t>prima</w:t>
      </w:r>
      <w:proofErr w:type="gramEnd"/>
      <w:r>
        <w:t xml:space="preserve"> sessione, gennaio 2017.</w:t>
      </w:r>
    </w:p>
    <w:p w:rsidR="009055B9" w:rsidRDefault="009055B9">
      <w:pPr>
        <w:rPr>
          <w:b/>
        </w:rPr>
      </w:pPr>
      <w:r>
        <w:rPr>
          <w:b/>
        </w:rPr>
        <w:t xml:space="preserve">La scheda </w:t>
      </w:r>
      <w:proofErr w:type="spellStart"/>
      <w:r>
        <w:rPr>
          <w:b/>
        </w:rPr>
        <w:t>RedPitaya</w:t>
      </w:r>
      <w:proofErr w:type="spellEnd"/>
      <w:r>
        <w:rPr>
          <w:b/>
        </w:rPr>
        <w:t>.</w:t>
      </w:r>
    </w:p>
    <w:p w:rsidR="00B506C9" w:rsidRDefault="00B506C9" w:rsidP="00B506C9">
      <w:proofErr w:type="spellStart"/>
      <w:r>
        <w:rPr>
          <w:rFonts w:cs="Calibri"/>
          <w:b/>
          <w:sz w:val="20"/>
          <w:szCs w:val="20"/>
        </w:rPr>
        <w:t>RedPitaya</w:t>
      </w:r>
      <w:proofErr w:type="spellEnd"/>
      <w:r>
        <w:fldChar w:fldCharType="begin"/>
      </w:r>
      <w:r>
        <w:instrText>TC "RedPitaya" \l 9</w:instrText>
      </w:r>
      <w:r>
        <w:fldChar w:fldCharType="end"/>
      </w:r>
      <w:r>
        <w:rPr>
          <w:rFonts w:cs="Calibri"/>
          <w:sz w:val="20"/>
          <w:szCs w:val="20"/>
        </w:rPr>
        <w:t>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La scheda </w:t>
      </w:r>
      <w:proofErr w:type="spellStart"/>
      <w:r>
        <w:rPr>
          <w:rFonts w:cs="Calibri"/>
          <w:sz w:val="20"/>
          <w:szCs w:val="20"/>
        </w:rPr>
        <w:t>RedPitaya</w:t>
      </w:r>
      <w:proofErr w:type="spellEnd"/>
      <w:r>
        <w:rPr>
          <w:rFonts w:cs="Calibri"/>
          <w:sz w:val="20"/>
          <w:szCs w:val="20"/>
        </w:rPr>
        <w:t xml:space="preserve"> monta un chip ARM </w:t>
      </w:r>
      <w:proofErr w:type="spellStart"/>
      <w:r>
        <w:rPr>
          <w:rFonts w:cs="Calibri"/>
          <w:sz w:val="20"/>
          <w:szCs w:val="20"/>
        </w:rPr>
        <w:t>Cortex</w:t>
      </w:r>
      <w:proofErr w:type="spellEnd"/>
      <w:r>
        <w:rPr>
          <w:rFonts w:cs="Calibri"/>
          <w:sz w:val="20"/>
          <w:szCs w:val="20"/>
        </w:rPr>
        <w:t xml:space="preserve"> A9 </w:t>
      </w:r>
      <w:proofErr w:type="spellStart"/>
      <w:r>
        <w:rPr>
          <w:rFonts w:cs="Calibri"/>
          <w:sz w:val="20"/>
          <w:szCs w:val="20"/>
        </w:rPr>
        <w:t>dual</w:t>
      </w:r>
      <w:proofErr w:type="spellEnd"/>
      <w:r>
        <w:rPr>
          <w:rFonts w:cs="Calibri"/>
          <w:sz w:val="20"/>
          <w:szCs w:val="20"/>
        </w:rPr>
        <w:t xml:space="preserve"> core con una potente sezione FPGA basata su Zynq 7000 </w:t>
      </w:r>
      <w:proofErr w:type="spellStart"/>
      <w:r>
        <w:rPr>
          <w:rFonts w:cs="Calibri"/>
          <w:sz w:val="20"/>
          <w:szCs w:val="20"/>
        </w:rPr>
        <w:t>SoC</w:t>
      </w:r>
      <w:proofErr w:type="spellEnd"/>
      <w:r>
        <w:rPr>
          <w:rFonts w:cs="Calibri"/>
          <w:sz w:val="20"/>
          <w:szCs w:val="20"/>
        </w:rPr>
        <w:t xml:space="preserve">, capace di controllare 4GB di </w:t>
      </w:r>
      <w:proofErr w:type="spellStart"/>
      <w:r>
        <w:rPr>
          <w:rFonts w:cs="Calibri"/>
          <w:sz w:val="20"/>
          <w:szCs w:val="20"/>
        </w:rPr>
        <w:t>Ram</w:t>
      </w:r>
      <w:proofErr w:type="spellEnd"/>
      <w:r>
        <w:rPr>
          <w:rFonts w:cs="Calibri"/>
          <w:sz w:val="20"/>
          <w:szCs w:val="20"/>
        </w:rPr>
        <w:t xml:space="preserve"> DDR3. 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I circuiti della sezione FPGA controllano due canali analogici </w:t>
      </w:r>
      <w:proofErr w:type="gramStart"/>
      <w:r>
        <w:rPr>
          <w:rFonts w:cs="Calibri"/>
          <w:sz w:val="20"/>
          <w:szCs w:val="20"/>
        </w:rPr>
        <w:t xml:space="preserve">di </w:t>
      </w:r>
      <w:proofErr w:type="gramEnd"/>
      <w:r>
        <w:rPr>
          <w:rFonts w:cs="Calibri"/>
          <w:sz w:val="20"/>
          <w:szCs w:val="20"/>
        </w:rPr>
        <w:t>input in grado di campionare a 125Msp con i quali si possono realizzare performanti strumenti di misura e di diagnostica anche nel campo professionale e della ricerca.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La scheda </w:t>
      </w:r>
      <w:proofErr w:type="gramStart"/>
      <w:r>
        <w:rPr>
          <w:rFonts w:cs="Calibri"/>
          <w:sz w:val="20"/>
          <w:szCs w:val="20"/>
        </w:rPr>
        <w:t>risulta</w:t>
      </w:r>
      <w:proofErr w:type="gramEnd"/>
      <w:r>
        <w:rPr>
          <w:rFonts w:cs="Calibri"/>
          <w:sz w:val="20"/>
          <w:szCs w:val="20"/>
        </w:rPr>
        <w:t xml:space="preserve"> simile ad un altro prodotto commerciale chiamato “parallela” che mostra più potenza di calcolo ma meno efficacia per la creazione di strumentazione perché non dispone della sezione analogia ottimizzata.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</w:p>
    <w:p w:rsidR="00B506C9" w:rsidRDefault="00B506C9" w:rsidP="00B506C9">
      <w:pPr>
        <w:jc w:val="center"/>
        <w:rPr>
          <w:rFonts w:ascii="Calibri" w:hAnsi="Calibri" w:cs="Calibri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3ADE161C" wp14:editId="750305BD">
            <wp:extent cx="3866515" cy="2524125"/>
            <wp:effectExtent l="0" t="0" r="0" b="0"/>
            <wp:docPr id="37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C9" w:rsidRDefault="00B506C9" w:rsidP="00B506C9">
      <w:pPr>
        <w:jc w:val="center"/>
        <w:rPr>
          <w:rFonts w:ascii="Calibri" w:hAnsi="Calibri" w:cs="Calibri"/>
          <w:sz w:val="20"/>
          <w:szCs w:val="20"/>
        </w:rPr>
      </w:pPr>
      <w:proofErr w:type="spellStart"/>
      <w:r>
        <w:rPr>
          <w:rFonts w:cs="Calibri"/>
          <w:sz w:val="20"/>
          <w:szCs w:val="20"/>
        </w:rPr>
        <w:t>RedPitaya</w:t>
      </w:r>
      <w:proofErr w:type="spellEnd"/>
      <w:r>
        <w:rPr>
          <w:rFonts w:cs="Calibri"/>
          <w:sz w:val="20"/>
          <w:szCs w:val="20"/>
        </w:rPr>
        <w:t xml:space="preserve"> (anno 2016)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Entrambe </w:t>
      </w:r>
      <w:proofErr w:type="spellStart"/>
      <w:r>
        <w:rPr>
          <w:rFonts w:cs="Calibri"/>
          <w:sz w:val="20"/>
          <w:szCs w:val="20"/>
        </w:rPr>
        <w:t>RedPitaya</w:t>
      </w:r>
      <w:proofErr w:type="spellEnd"/>
      <w:r>
        <w:rPr>
          <w:rFonts w:cs="Calibri"/>
          <w:sz w:val="20"/>
          <w:szCs w:val="20"/>
        </w:rPr>
        <w:t xml:space="preserve"> e Parallela montano lo stesso circuito integrato Zynq processor, ma il </w:t>
      </w:r>
      <w:proofErr w:type="spellStart"/>
      <w:r>
        <w:rPr>
          <w:rFonts w:cs="Calibri"/>
          <w:sz w:val="20"/>
          <w:szCs w:val="20"/>
        </w:rPr>
        <w:t>frontend</w:t>
      </w:r>
      <w:proofErr w:type="spellEnd"/>
      <w:r>
        <w:rPr>
          <w:rFonts w:cs="Calibri"/>
          <w:sz w:val="20"/>
          <w:szCs w:val="20"/>
        </w:rPr>
        <w:t xml:space="preserve"> analogico è specifico della </w:t>
      </w:r>
      <w:proofErr w:type="spellStart"/>
      <w:r>
        <w:rPr>
          <w:rFonts w:cs="Calibri"/>
          <w:sz w:val="20"/>
          <w:szCs w:val="20"/>
        </w:rPr>
        <w:t>Pitaya</w:t>
      </w:r>
      <w:proofErr w:type="spellEnd"/>
      <w:r>
        <w:rPr>
          <w:rFonts w:cs="Calibri"/>
          <w:sz w:val="20"/>
          <w:szCs w:val="20"/>
        </w:rPr>
        <w:t>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>Oggi</w:t>
      </w:r>
      <w:r>
        <w:rPr>
          <w:rFonts w:cs="Calibri"/>
          <w:sz w:val="20"/>
          <w:szCs w:val="20"/>
        </w:rPr>
        <w:t xml:space="preserve">, </w:t>
      </w:r>
      <w:r>
        <w:rPr>
          <w:rFonts w:cs="Calibri"/>
          <w:sz w:val="20"/>
          <w:szCs w:val="20"/>
        </w:rPr>
        <w:t xml:space="preserve">queste piattaforme </w:t>
      </w:r>
      <w:proofErr w:type="gramStart"/>
      <w:r>
        <w:rPr>
          <w:rFonts w:cs="Calibri"/>
          <w:sz w:val="20"/>
          <w:szCs w:val="20"/>
        </w:rPr>
        <w:t>costituisco</w:t>
      </w:r>
      <w:proofErr w:type="gramEnd"/>
      <w:r>
        <w:rPr>
          <w:rFonts w:cs="Calibri"/>
          <w:sz w:val="20"/>
          <w:szCs w:val="20"/>
        </w:rPr>
        <w:t xml:space="preserve"> il TOP dell’hardware disponibile per fare schede di sviluppo e strumentazione </w:t>
      </w:r>
      <w:proofErr w:type="spellStart"/>
      <w:r>
        <w:rPr>
          <w:rFonts w:cs="Calibri"/>
          <w:sz w:val="20"/>
          <w:szCs w:val="20"/>
        </w:rPr>
        <w:t>customizzabile</w:t>
      </w:r>
      <w:proofErr w:type="spellEnd"/>
      <w:r>
        <w:rPr>
          <w:rFonts w:cs="Calibri"/>
          <w:sz w:val="20"/>
          <w:szCs w:val="20"/>
        </w:rPr>
        <w:t>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Entrambe sono in grado di caricare un Sistema operativo, tipicamente Linux ma potrebbe trattarsi di </w:t>
      </w:r>
      <w:proofErr w:type="spellStart"/>
      <w:r>
        <w:rPr>
          <w:rFonts w:cs="Calibri"/>
          <w:sz w:val="20"/>
          <w:szCs w:val="20"/>
        </w:rPr>
        <w:t>Android</w:t>
      </w:r>
      <w:proofErr w:type="spellEnd"/>
      <w:r>
        <w:rPr>
          <w:rFonts w:cs="Calibri"/>
          <w:sz w:val="20"/>
          <w:szCs w:val="20"/>
        </w:rPr>
        <w:t xml:space="preserve"> in funzione dei gusti e delle capacità del programmatore.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I sistemi sono residenti in SD card e nella fase di </w:t>
      </w:r>
      <w:proofErr w:type="spellStart"/>
      <w:r>
        <w:rPr>
          <w:rFonts w:cs="Calibri"/>
          <w:sz w:val="20"/>
          <w:szCs w:val="20"/>
        </w:rPr>
        <w:t>boot</w:t>
      </w:r>
      <w:proofErr w:type="spellEnd"/>
      <w:r>
        <w:rPr>
          <w:rFonts w:cs="Calibri"/>
          <w:sz w:val="20"/>
          <w:szCs w:val="20"/>
        </w:rPr>
        <w:t xml:space="preserve"> </w:t>
      </w:r>
      <w:proofErr w:type="gramStart"/>
      <w:r>
        <w:rPr>
          <w:rFonts w:cs="Calibri"/>
          <w:sz w:val="20"/>
          <w:szCs w:val="20"/>
        </w:rPr>
        <w:t>vengono</w:t>
      </w:r>
      <w:proofErr w:type="gramEnd"/>
      <w:r>
        <w:rPr>
          <w:rFonts w:cs="Calibri"/>
          <w:sz w:val="20"/>
          <w:szCs w:val="20"/>
        </w:rPr>
        <w:t xml:space="preserve"> caricati in un’area protetta della memoria RAM allo scopo di minimizzare gli accessi ai segmenti SD che si deteriorerebbero velocemente.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Quando si accede in modifica a file o parti del sistema </w:t>
      </w:r>
      <w:proofErr w:type="gramStart"/>
      <w:r>
        <w:rPr>
          <w:rFonts w:cs="Calibri"/>
          <w:sz w:val="20"/>
          <w:szCs w:val="20"/>
        </w:rPr>
        <w:t>va</w:t>
      </w:r>
      <w:proofErr w:type="gramEnd"/>
      <w:r>
        <w:rPr>
          <w:rFonts w:cs="Calibri"/>
          <w:sz w:val="20"/>
          <w:szCs w:val="20"/>
        </w:rPr>
        <w:t xml:space="preserve"> tenuto presente che esistono cartelle che vanno caricate in maniera “cross” e che i programmi sono spesso sviluppati tramite dei “</w:t>
      </w:r>
      <w:proofErr w:type="spellStart"/>
      <w:r>
        <w:rPr>
          <w:rFonts w:cs="Calibri"/>
          <w:sz w:val="20"/>
          <w:szCs w:val="20"/>
        </w:rPr>
        <w:t>cros</w:t>
      </w:r>
      <w:proofErr w:type="spellEnd"/>
      <w:r>
        <w:rPr>
          <w:rFonts w:cs="Calibri"/>
          <w:sz w:val="20"/>
          <w:szCs w:val="20"/>
        </w:rPr>
        <w:t xml:space="preserve"> </w:t>
      </w:r>
      <w:proofErr w:type="spellStart"/>
      <w:r>
        <w:rPr>
          <w:rFonts w:cs="Calibri"/>
          <w:sz w:val="20"/>
          <w:szCs w:val="20"/>
        </w:rPr>
        <w:t>compiler</w:t>
      </w:r>
      <w:proofErr w:type="spellEnd"/>
      <w:r>
        <w:rPr>
          <w:rFonts w:cs="Calibri"/>
          <w:sz w:val="20"/>
          <w:szCs w:val="20"/>
        </w:rPr>
        <w:t>” ovvero la compilazione e l’</w:t>
      </w:r>
      <w:proofErr w:type="spellStart"/>
      <w:r>
        <w:rPr>
          <w:rFonts w:cs="Calibri"/>
          <w:sz w:val="20"/>
          <w:szCs w:val="20"/>
        </w:rPr>
        <w:t>editazione</w:t>
      </w:r>
      <w:proofErr w:type="spellEnd"/>
      <w:r>
        <w:rPr>
          <w:rFonts w:cs="Calibri"/>
          <w:sz w:val="20"/>
          <w:szCs w:val="20"/>
        </w:rPr>
        <w:t xml:space="preserve"> avviene in una postazione PC diversa, ad esempio la workstation o il PC dell’ufficio/laboratorio e poi i file vanno inviati, in ambiente </w:t>
      </w:r>
      <w:proofErr w:type="spellStart"/>
      <w:r>
        <w:rPr>
          <w:rFonts w:cs="Calibri"/>
          <w:sz w:val="20"/>
          <w:szCs w:val="20"/>
        </w:rPr>
        <w:t>linux</w:t>
      </w:r>
      <w:proofErr w:type="spellEnd"/>
      <w:r>
        <w:rPr>
          <w:rFonts w:cs="Calibri"/>
          <w:sz w:val="20"/>
          <w:szCs w:val="20"/>
        </w:rPr>
        <w:t>, nella cartella di destinazione tramite un trasferimento SCP.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Questo significa che queste schede hanno sicuramente una porta ethernet e gestiscono un servizio web </w:t>
      </w:r>
      <w:r w:rsidRPr="00B506C9">
        <w:rPr>
          <w:rFonts w:cs="Calibri"/>
          <w:sz w:val="20"/>
          <w:szCs w:val="20"/>
        </w:rPr>
        <w:t>(</w:t>
      </w:r>
      <w:proofErr w:type="spellStart"/>
      <w:r w:rsidRPr="00B506C9">
        <w:rPr>
          <w:rFonts w:cs="Calibri"/>
          <w:sz w:val="20"/>
          <w:szCs w:val="20"/>
        </w:rPr>
        <w:t>web</w:t>
      </w:r>
      <w:r w:rsidRPr="00B506C9">
        <w:rPr>
          <w:rFonts w:cs="Calibri"/>
          <w:sz w:val="20"/>
          <w:szCs w:val="20"/>
        </w:rPr>
        <w:t>s</w:t>
      </w:r>
      <w:r w:rsidRPr="00B506C9">
        <w:rPr>
          <w:rFonts w:cs="Calibri"/>
          <w:sz w:val="20"/>
          <w:szCs w:val="20"/>
        </w:rPr>
        <w:t>erver</w:t>
      </w:r>
      <w:proofErr w:type="spellEnd"/>
      <w:r>
        <w:rPr>
          <w:rFonts w:cs="Calibri"/>
          <w:sz w:val="20"/>
          <w:szCs w:val="20"/>
        </w:rPr>
        <w:t>).</w:t>
      </w:r>
    </w:p>
    <w:p w:rsidR="00B506C9" w:rsidRDefault="00B506C9" w:rsidP="00B506C9">
      <w:pPr>
        <w:rPr>
          <w:b/>
        </w:rPr>
      </w:pPr>
      <w:r>
        <w:rPr>
          <w:rFonts w:cs="Calibri"/>
          <w:sz w:val="20"/>
          <w:szCs w:val="20"/>
        </w:rPr>
        <w:lastRenderedPageBreak/>
        <w:t>L’accesso avviene puntando all’indirizzo IP statico configurato nella sched</w:t>
      </w:r>
      <w:r>
        <w:rPr>
          <w:rFonts w:cs="Calibri"/>
          <w:sz w:val="20"/>
          <w:szCs w:val="20"/>
        </w:rPr>
        <w:t>a.</w:t>
      </w:r>
    </w:p>
    <w:p w:rsidR="00B506C9" w:rsidRDefault="00B506C9" w:rsidP="00B506C9">
      <w:r>
        <w:rPr>
          <w:rFonts w:cs="Calibri"/>
          <w:b/>
          <w:sz w:val="20"/>
          <w:szCs w:val="20"/>
        </w:rPr>
        <w:t xml:space="preserve">Programmare la sezione FPGA di </w:t>
      </w:r>
      <w:proofErr w:type="spellStart"/>
      <w:r>
        <w:rPr>
          <w:rFonts w:cs="Calibri"/>
          <w:b/>
          <w:sz w:val="20"/>
          <w:szCs w:val="20"/>
        </w:rPr>
        <w:t>RedPitaya</w:t>
      </w:r>
      <w:proofErr w:type="spellEnd"/>
      <w:r>
        <w:rPr>
          <w:rFonts w:cs="Calibri"/>
          <w:b/>
          <w:sz w:val="20"/>
          <w:szCs w:val="20"/>
        </w:rPr>
        <w:t>.</w:t>
      </w:r>
      <w:r>
        <w:fldChar w:fldCharType="begin"/>
      </w:r>
      <w:r>
        <w:instrText>TC "Programmare la sezione FPGA di RedPitaya" \l 9</w:instrText>
      </w:r>
      <w:r>
        <w:fldChar w:fldCharType="end"/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La scheda </w:t>
      </w:r>
      <w:proofErr w:type="spellStart"/>
      <w:r>
        <w:rPr>
          <w:rFonts w:cs="Calibri"/>
          <w:sz w:val="20"/>
          <w:szCs w:val="20"/>
        </w:rPr>
        <w:t>RedPitaya</w:t>
      </w:r>
      <w:proofErr w:type="spellEnd"/>
      <w:r>
        <w:rPr>
          <w:rFonts w:cs="Calibri"/>
          <w:sz w:val="20"/>
          <w:szCs w:val="20"/>
        </w:rPr>
        <w:t xml:space="preserve">, nata come dispositivo di misura polifunzionale, </w:t>
      </w:r>
      <w:proofErr w:type="gramStart"/>
      <w:r>
        <w:rPr>
          <w:rFonts w:cs="Calibri"/>
          <w:sz w:val="20"/>
          <w:szCs w:val="20"/>
        </w:rPr>
        <w:t>ovvero</w:t>
      </w:r>
      <w:proofErr w:type="gramEnd"/>
      <w:r>
        <w:rPr>
          <w:rFonts w:cs="Calibri"/>
          <w:sz w:val="20"/>
          <w:szCs w:val="20"/>
        </w:rPr>
        <w:t xml:space="preserve"> in grado di sostituire un oscilloscopio, un generatore di funzione, un </w:t>
      </w:r>
      <w:r w:rsidRPr="00B506C9">
        <w:rPr>
          <w:rFonts w:cs="Calibri"/>
          <w:sz w:val="20"/>
          <w:szCs w:val="20"/>
        </w:rPr>
        <w:t>analizzatore</w:t>
      </w:r>
      <w:r>
        <w:rPr>
          <w:rFonts w:cs="Calibri"/>
          <w:sz w:val="20"/>
          <w:szCs w:val="20"/>
        </w:rPr>
        <w:t xml:space="preserve"> di spettro e molto altro, con caratteristiche analoghe ai singoli strumenti “veri e professionali”, è </w:t>
      </w:r>
      <w:proofErr w:type="spellStart"/>
      <w:r>
        <w:rPr>
          <w:rFonts w:cs="Calibri"/>
          <w:sz w:val="20"/>
          <w:szCs w:val="20"/>
        </w:rPr>
        <w:t>customizzabile</w:t>
      </w:r>
      <w:proofErr w:type="spellEnd"/>
      <w:r>
        <w:rPr>
          <w:rFonts w:cs="Calibri"/>
          <w:sz w:val="20"/>
          <w:szCs w:val="20"/>
        </w:rPr>
        <w:t xml:space="preserve"> dall’utente finale che sia in grado di programmare in ambiente HDL.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I fabbricanti hanno allocato gli strumenti canonici, quindi disponibili senza modificare la scheda, agli indirizzi di memoria mostrati nella tabella “FPGA </w:t>
      </w:r>
      <w:proofErr w:type="spellStart"/>
      <w:r>
        <w:rPr>
          <w:rFonts w:cs="Calibri"/>
          <w:sz w:val="20"/>
          <w:szCs w:val="20"/>
        </w:rPr>
        <w:t>memory</w:t>
      </w:r>
      <w:proofErr w:type="spellEnd"/>
      <w:r>
        <w:rPr>
          <w:rFonts w:cs="Calibri"/>
          <w:sz w:val="20"/>
          <w:szCs w:val="20"/>
        </w:rPr>
        <w:t xml:space="preserve"> </w:t>
      </w:r>
      <w:proofErr w:type="spellStart"/>
      <w:r>
        <w:rPr>
          <w:rFonts w:cs="Calibri"/>
          <w:sz w:val="20"/>
          <w:szCs w:val="20"/>
        </w:rPr>
        <w:t>map</w:t>
      </w:r>
      <w:proofErr w:type="spellEnd"/>
      <w:r>
        <w:rPr>
          <w:rFonts w:cs="Calibri"/>
          <w:sz w:val="20"/>
          <w:szCs w:val="20"/>
        </w:rPr>
        <w:t>”.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</w:p>
    <w:p w:rsidR="00B506C9" w:rsidRDefault="00B506C9" w:rsidP="00B506C9">
      <w:r>
        <w:rPr>
          <w:rFonts w:cs="Calibri"/>
          <w:b/>
          <w:bCs/>
          <w:sz w:val="20"/>
          <w:szCs w:val="20"/>
        </w:rPr>
        <w:t xml:space="preserve">FPGA Memory </w:t>
      </w:r>
      <w:proofErr w:type="spellStart"/>
      <w:r>
        <w:rPr>
          <w:rFonts w:cs="Calibri"/>
          <w:b/>
          <w:bCs/>
          <w:sz w:val="20"/>
          <w:szCs w:val="20"/>
        </w:rPr>
        <w:t>Map</w:t>
      </w:r>
      <w:proofErr w:type="spellEnd"/>
      <w:r>
        <w:rPr>
          <w:rFonts w:cs="Calibri"/>
          <w:b/>
          <w:bCs/>
          <w:sz w:val="20"/>
          <w:szCs w:val="20"/>
        </w:rPr>
        <w:t>.</w:t>
      </w:r>
      <w:r>
        <w:fldChar w:fldCharType="begin"/>
      </w:r>
      <w:r>
        <w:instrText>TC "FPGA Memory Map" \l 9</w:instrText>
      </w:r>
      <w:r>
        <w:fldChar w:fldCharType="end"/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La tabella descrive la suddivisione della sezione FPGA con i relativi indirizzi </w:t>
      </w:r>
      <w:proofErr w:type="gramStart"/>
      <w:r>
        <w:rPr>
          <w:rFonts w:cs="Calibri"/>
          <w:sz w:val="20"/>
          <w:szCs w:val="20"/>
        </w:rPr>
        <w:t xml:space="preserve">di </w:t>
      </w:r>
      <w:proofErr w:type="gramEnd"/>
      <w:r>
        <w:rPr>
          <w:rFonts w:cs="Calibri"/>
          <w:sz w:val="20"/>
          <w:szCs w:val="20"/>
        </w:rPr>
        <w:t xml:space="preserve">inizio e fine in cui sono allocati gli strumenti standard accessibili tramite l’interfaccia AXI GP0 </w:t>
      </w:r>
      <w:proofErr w:type="spellStart"/>
      <w:r>
        <w:rPr>
          <w:rFonts w:cs="Calibri"/>
          <w:sz w:val="20"/>
          <w:szCs w:val="20"/>
        </w:rPr>
        <w:t>interface</w:t>
      </w:r>
      <w:proofErr w:type="spellEnd"/>
      <w:r>
        <w:rPr>
          <w:rFonts w:cs="Calibri"/>
          <w:sz w:val="20"/>
          <w:szCs w:val="20"/>
        </w:rPr>
        <w:t xml:space="preserve">. Tutti i registri utilizzati per </w:t>
      </w:r>
      <w:r w:rsidRPr="00B506C9">
        <w:rPr>
          <w:rFonts w:cs="Calibri"/>
          <w:sz w:val="20"/>
          <w:szCs w:val="20"/>
        </w:rPr>
        <w:t>l’acce</w:t>
      </w:r>
      <w:r w:rsidRPr="00B506C9">
        <w:rPr>
          <w:rFonts w:cs="Calibri"/>
          <w:sz w:val="20"/>
          <w:szCs w:val="20"/>
        </w:rPr>
        <w:t>s</w:t>
      </w:r>
      <w:r w:rsidRPr="00B506C9">
        <w:rPr>
          <w:rFonts w:cs="Calibri"/>
          <w:sz w:val="20"/>
          <w:szCs w:val="20"/>
        </w:rPr>
        <w:t>so</w:t>
      </w:r>
      <w:r>
        <w:rPr>
          <w:rFonts w:cs="Calibri"/>
          <w:sz w:val="20"/>
          <w:szCs w:val="20"/>
        </w:rPr>
        <w:t xml:space="preserve"> hanno un offset di </w:t>
      </w:r>
      <w:proofErr w:type="gramStart"/>
      <w:r>
        <w:rPr>
          <w:rFonts w:cs="Calibri"/>
          <w:sz w:val="20"/>
          <w:szCs w:val="20"/>
        </w:rPr>
        <w:t>4</w:t>
      </w:r>
      <w:proofErr w:type="gramEnd"/>
      <w:r>
        <w:rPr>
          <w:rFonts w:cs="Calibri"/>
          <w:sz w:val="20"/>
          <w:szCs w:val="20"/>
        </w:rPr>
        <w:t xml:space="preserve"> byte e quindi un’ampiezza di 32 bit. Questo comporta che i dati in trasferimento da e verso le aree indicate avranno una dimensione di transfert </w:t>
      </w:r>
      <w:proofErr w:type="spellStart"/>
      <w:r>
        <w:rPr>
          <w:rFonts w:cs="Calibri"/>
          <w:sz w:val="20"/>
          <w:szCs w:val="20"/>
        </w:rPr>
        <w:t>size</w:t>
      </w:r>
      <w:proofErr w:type="spellEnd"/>
      <w:r>
        <w:rPr>
          <w:rFonts w:cs="Calibri"/>
          <w:sz w:val="20"/>
          <w:szCs w:val="20"/>
        </w:rPr>
        <w:t xml:space="preserve"> paria a 32 bit.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L’organizzazione del movimento del dato è </w:t>
      </w:r>
      <w:proofErr w:type="gramStart"/>
      <w:r>
        <w:rPr>
          <w:rFonts w:cs="Calibri"/>
          <w:sz w:val="20"/>
          <w:szCs w:val="20"/>
        </w:rPr>
        <w:t>di</w:t>
      </w:r>
      <w:proofErr w:type="gramEnd"/>
      <w:r>
        <w:rPr>
          <w:rFonts w:cs="Calibri"/>
          <w:sz w:val="20"/>
          <w:szCs w:val="20"/>
        </w:rPr>
        <w:t xml:space="preserve"> tipo </w:t>
      </w:r>
      <w:proofErr w:type="spellStart"/>
      <w:r>
        <w:rPr>
          <w:rFonts w:cs="Calibri"/>
          <w:b/>
          <w:sz w:val="20"/>
          <w:szCs w:val="20"/>
        </w:rPr>
        <w:t>little-endian</w:t>
      </w:r>
      <w:proofErr w:type="spellEnd"/>
      <w:r>
        <w:rPr>
          <w:rFonts w:cs="Calibri"/>
          <w:sz w:val="20"/>
          <w:szCs w:val="20"/>
        </w:rPr>
        <w:t>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L’area di memoria disponibile (specifico per </w:t>
      </w:r>
      <w:proofErr w:type="spellStart"/>
      <w:r>
        <w:rPr>
          <w:rFonts w:cs="Calibri"/>
          <w:sz w:val="20"/>
          <w:szCs w:val="20"/>
        </w:rPr>
        <w:t>RedPitaya</w:t>
      </w:r>
      <w:proofErr w:type="spellEnd"/>
      <w:r>
        <w:rPr>
          <w:rFonts w:cs="Calibri"/>
          <w:sz w:val="20"/>
          <w:szCs w:val="20"/>
        </w:rPr>
        <w:t xml:space="preserve">) è divisa in </w:t>
      </w:r>
      <w:proofErr w:type="gramStart"/>
      <w:r>
        <w:rPr>
          <w:rFonts w:cs="Calibri"/>
          <w:sz w:val="20"/>
          <w:szCs w:val="20"/>
        </w:rPr>
        <w:t>8</w:t>
      </w:r>
      <w:proofErr w:type="gramEnd"/>
      <w:r>
        <w:rPr>
          <w:rFonts w:cs="Calibri"/>
          <w:sz w:val="20"/>
          <w:szCs w:val="20"/>
        </w:rPr>
        <w:t xml:space="preserve"> parti </w:t>
      </w:r>
      <w:r w:rsidRPr="00B506C9">
        <w:rPr>
          <w:rFonts w:cs="Calibri"/>
          <w:sz w:val="20"/>
          <w:szCs w:val="20"/>
        </w:rPr>
        <w:t>ognuna</w:t>
      </w:r>
      <w:r>
        <w:rPr>
          <w:rFonts w:cs="Calibri"/>
          <w:sz w:val="20"/>
          <w:szCs w:val="20"/>
        </w:rPr>
        <w:t xml:space="preserve"> occupata da un IP core (architettura dell’applicativo utente). 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cs="Calibri"/>
          <w:sz w:val="20"/>
          <w:szCs w:val="20"/>
        </w:rPr>
        <w:t>Relativamente allo</w:t>
      </w:r>
      <w:proofErr w:type="gramEnd"/>
      <w:r>
        <w:rPr>
          <w:rFonts w:cs="Calibri"/>
          <w:sz w:val="20"/>
          <w:szCs w:val="20"/>
        </w:rPr>
        <w:t xml:space="preserve"> specifico prodotto </w:t>
      </w:r>
      <w:proofErr w:type="spellStart"/>
      <w:r>
        <w:rPr>
          <w:rFonts w:cs="Calibri"/>
          <w:sz w:val="20"/>
          <w:szCs w:val="20"/>
        </w:rPr>
        <w:t>RedPitaya</w:t>
      </w:r>
      <w:proofErr w:type="spellEnd"/>
      <w:r>
        <w:rPr>
          <w:rFonts w:cs="Calibri"/>
          <w:sz w:val="20"/>
          <w:szCs w:val="20"/>
        </w:rPr>
        <w:t>, ma concettualmente applicabile a qualunque nuovo progetto che volessimo sviluppare in tecnologia FPGA  (ad esempio con chip della famiglia ZYNQ) la dimensione di ogni IP core è stata assegnata di 4MByte.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</w:p>
    <w:tbl>
      <w:tblPr>
        <w:tblW w:w="4650" w:type="pct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13" w:type="dxa"/>
        </w:tblCellMar>
        <w:tblLook w:val="0000" w:firstRow="0" w:lastRow="0" w:firstColumn="0" w:lastColumn="0" w:noHBand="0" w:noVBand="0"/>
      </w:tblPr>
      <w:tblGrid>
        <w:gridCol w:w="1046"/>
        <w:gridCol w:w="2196"/>
        <w:gridCol w:w="1978"/>
        <w:gridCol w:w="3949"/>
      </w:tblGrid>
      <w:tr w:rsidR="00B506C9" w:rsidTr="00D61C8A">
        <w:trPr>
          <w:trHeight w:val="109"/>
        </w:trPr>
        <w:tc>
          <w:tcPr>
            <w:tcW w:w="67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Indirizzo iniziale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Indirizzo finale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Nome del modulo</w:t>
            </w:r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CS[0]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0x40000000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0x400FFFFF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Riservato alla casa costruttrice</w:t>
            </w:r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CS[1]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0x40100000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0x401FFFFF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Oscilloscopio a due canali.</w:t>
            </w:r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CS[2]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0x40200000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0x402FFFFF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Arbitrary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signal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generator (ASG)</w:t>
            </w:r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CS[3]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0x40300000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0x403FFFFF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PID controller</w:t>
            </w:r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CS[4]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0x40400000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0x404FFFFF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Analog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mixed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signals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(AMS)</w:t>
            </w:r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CS[5]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0x40500000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0x405FFFFF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Daisy </w:t>
            </w:r>
            <w:proofErr w:type="spellStart"/>
            <w:r>
              <w:rPr>
                <w:rFonts w:cs="Calibri"/>
                <w:sz w:val="16"/>
                <w:szCs w:val="16"/>
              </w:rPr>
              <w:t>chain</w:t>
            </w:r>
            <w:proofErr w:type="spellEnd"/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CS[6]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0x40600000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0x406FFFFF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>
              <w:rPr>
                <w:rFonts w:cs="Calibri"/>
                <w:sz w:val="16"/>
                <w:szCs w:val="16"/>
              </w:rPr>
              <w:t>FREE</w:t>
            </w:r>
            <w:proofErr w:type="gramEnd"/>
          </w:p>
        </w:tc>
      </w:tr>
      <w:tr w:rsidR="00B506C9" w:rsidTr="00D61C8A">
        <w:trPr>
          <w:trHeight w:val="109"/>
        </w:trPr>
        <w:tc>
          <w:tcPr>
            <w:tcW w:w="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CS[7]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0x40700000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0x407FFFFF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B506C9" w:rsidRDefault="00B506C9" w:rsidP="00D61C8A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Power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test</w:t>
            </w:r>
          </w:p>
        </w:tc>
      </w:tr>
    </w:tbl>
    <w:p w:rsidR="00B506C9" w:rsidRDefault="00B506C9" w:rsidP="00B506C9">
      <w:pPr>
        <w:rPr>
          <w:rFonts w:ascii="Calibri" w:hAnsi="Calibri" w:cs="Calibri"/>
          <w:sz w:val="16"/>
          <w:szCs w:val="16"/>
        </w:rPr>
      </w:pP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Osserviamo lo slot CS[6] che inizia all’indirizzo 0x40600000 e si estende per 4Mb. Lo spazio è lasciato libero </w:t>
      </w:r>
      <w:proofErr w:type="spellStart"/>
      <w:r>
        <w:rPr>
          <w:rFonts w:cs="Calibri"/>
          <w:sz w:val="20"/>
          <w:szCs w:val="20"/>
        </w:rPr>
        <w:t>affinchè</w:t>
      </w:r>
      <w:proofErr w:type="spellEnd"/>
      <w:r>
        <w:rPr>
          <w:rFonts w:cs="Calibri"/>
          <w:sz w:val="20"/>
          <w:szCs w:val="20"/>
        </w:rPr>
        <w:t xml:space="preserve"> gli utenti in grado di farlo possano allocare un loro applicativo programmando in HDL.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Gli indirizzi mostrati in tabella sono utilizzabili </w:t>
      </w:r>
      <w:proofErr w:type="gramStart"/>
      <w:r>
        <w:rPr>
          <w:rFonts w:cs="Calibri"/>
          <w:sz w:val="20"/>
          <w:szCs w:val="20"/>
        </w:rPr>
        <w:t>dall’applicativo sezione ARM</w:t>
      </w:r>
      <w:proofErr w:type="gramEnd"/>
      <w:r>
        <w:rPr>
          <w:rFonts w:cs="Calibri"/>
          <w:sz w:val="20"/>
          <w:szCs w:val="20"/>
        </w:rPr>
        <w:t xml:space="preserve">, tipicamente sviluppato in “C”, ad esempio tramite “Linaro </w:t>
      </w:r>
      <w:proofErr w:type="spellStart"/>
      <w:r>
        <w:rPr>
          <w:rFonts w:cs="Calibri"/>
          <w:sz w:val="20"/>
          <w:szCs w:val="20"/>
        </w:rPr>
        <w:t>tool</w:t>
      </w:r>
      <w:proofErr w:type="spellEnd"/>
      <w:r>
        <w:rPr>
          <w:rFonts w:cs="Calibri"/>
          <w:sz w:val="20"/>
          <w:szCs w:val="20"/>
        </w:rPr>
        <w:t xml:space="preserve"> </w:t>
      </w:r>
      <w:proofErr w:type="spellStart"/>
      <w:r>
        <w:rPr>
          <w:rFonts w:cs="Calibri"/>
          <w:sz w:val="20"/>
          <w:szCs w:val="20"/>
        </w:rPr>
        <w:t>chain</w:t>
      </w:r>
      <w:proofErr w:type="spellEnd"/>
      <w:r>
        <w:rPr>
          <w:rFonts w:cs="Calibri"/>
          <w:sz w:val="20"/>
          <w:szCs w:val="20"/>
        </w:rPr>
        <w:t xml:space="preserve">” seguendo le </w:t>
      </w:r>
      <w:r w:rsidRPr="00B506C9">
        <w:rPr>
          <w:rFonts w:cs="Calibri"/>
          <w:sz w:val="20"/>
          <w:szCs w:val="20"/>
        </w:rPr>
        <w:t>indicazioni de</w:t>
      </w:r>
      <w:r w:rsidRPr="00B506C9">
        <w:rPr>
          <w:rFonts w:cs="Calibri"/>
          <w:sz w:val="20"/>
          <w:szCs w:val="20"/>
        </w:rPr>
        <w:t>l</w:t>
      </w:r>
      <w:r w:rsidRPr="00B506C9">
        <w:rPr>
          <w:rFonts w:cs="Calibri"/>
          <w:sz w:val="20"/>
          <w:szCs w:val="20"/>
        </w:rPr>
        <w:t>lo</w:t>
      </w:r>
      <w:r>
        <w:rPr>
          <w:rFonts w:cs="Calibri"/>
          <w:sz w:val="20"/>
          <w:szCs w:val="20"/>
        </w:rPr>
        <w:t xml:space="preserve"> sviluppatore originale, ad esempio la sorgente di trigger dell’oscilloscopio (quello originale fornito con la scheda </w:t>
      </w:r>
      <w:proofErr w:type="spellStart"/>
      <w:r>
        <w:rPr>
          <w:rFonts w:cs="Calibri"/>
          <w:sz w:val="20"/>
          <w:szCs w:val="20"/>
        </w:rPr>
        <w:t>RedPitaya</w:t>
      </w:r>
      <w:proofErr w:type="spellEnd"/>
      <w:r>
        <w:rPr>
          <w:rFonts w:cs="Calibri"/>
          <w:sz w:val="20"/>
          <w:szCs w:val="20"/>
        </w:rPr>
        <w:t>) sarà accessibile con un offset pari a 0x4 a partire dall’indirizzo base 0x40100000.</w:t>
      </w:r>
    </w:p>
    <w:p w:rsidR="00B506C9" w:rsidRDefault="00B506C9" w:rsidP="00B506C9">
      <w:pPr>
        <w:rPr>
          <w:rFonts w:ascii="Calibri" w:hAnsi="Calibri" w:cs="Calibri"/>
          <w:sz w:val="20"/>
          <w:szCs w:val="20"/>
        </w:rPr>
      </w:pPr>
      <w:r>
        <w:rPr>
          <w:rFonts w:cs="Calibri"/>
          <w:sz w:val="20"/>
          <w:szCs w:val="20"/>
        </w:rPr>
        <w:lastRenderedPageBreak/>
        <w:t xml:space="preserve">In definitiva è necessario seguire le indicazioni dello sviluppatore originale </w:t>
      </w:r>
      <w:proofErr w:type="gramStart"/>
      <w:r>
        <w:rPr>
          <w:rFonts w:cs="Calibri"/>
          <w:sz w:val="20"/>
          <w:szCs w:val="20"/>
        </w:rPr>
        <w:t>per poter</w:t>
      </w:r>
      <w:proofErr w:type="gramEnd"/>
      <w:r>
        <w:rPr>
          <w:rFonts w:cs="Calibri"/>
          <w:sz w:val="20"/>
          <w:szCs w:val="20"/>
        </w:rPr>
        <w:t xml:space="preserve"> utilizzare il prodotto tramite un’interfaccia </w:t>
      </w:r>
      <w:proofErr w:type="spellStart"/>
      <w:r>
        <w:rPr>
          <w:rFonts w:cs="Calibri"/>
          <w:sz w:val="20"/>
          <w:szCs w:val="20"/>
        </w:rPr>
        <w:t>customizzabile</w:t>
      </w:r>
      <w:proofErr w:type="spellEnd"/>
      <w:r>
        <w:rPr>
          <w:rFonts w:cs="Calibri"/>
          <w:sz w:val="20"/>
          <w:szCs w:val="20"/>
        </w:rPr>
        <w:t xml:space="preserve"> di qualsiasi tipo realizzata in qualsivoglia linguaggio.</w:t>
      </w:r>
    </w:p>
    <w:p w:rsidR="007C1F50" w:rsidRPr="007C1F50" w:rsidRDefault="007C1F50">
      <w:pPr>
        <w:rPr>
          <w:b/>
        </w:rPr>
      </w:pPr>
      <w:bookmarkStart w:id="0" w:name="_GoBack"/>
      <w:bookmarkEnd w:id="0"/>
      <w:r w:rsidRPr="007C1F50">
        <w:rPr>
          <w:b/>
        </w:rPr>
        <w:t xml:space="preserve">Loggarsi alla scheda </w:t>
      </w:r>
      <w:proofErr w:type="spellStart"/>
      <w:r w:rsidRPr="007C1F50">
        <w:rPr>
          <w:b/>
        </w:rPr>
        <w:t>RedPitaya</w:t>
      </w:r>
      <w:proofErr w:type="spellEnd"/>
      <w:r w:rsidRPr="007C1F50">
        <w:rPr>
          <w:b/>
        </w:rPr>
        <w:t>.</w:t>
      </w:r>
    </w:p>
    <w:p w:rsidR="007C1F50" w:rsidRDefault="007C1F50">
      <w:r>
        <w:t xml:space="preserve">La scheda è gestita da un sistema operativo, disponibile online nel bazar della </w:t>
      </w:r>
      <w:proofErr w:type="spellStart"/>
      <w:r>
        <w:t>RedPitaya</w:t>
      </w:r>
      <w:proofErr w:type="spellEnd"/>
      <w:r>
        <w:t xml:space="preserve">, chiamato </w:t>
      </w:r>
      <w:proofErr w:type="spellStart"/>
      <w:proofErr w:type="gramStart"/>
      <w:r>
        <w:t>ecosystem</w:t>
      </w:r>
      <w:proofErr w:type="spellEnd"/>
      <w:r>
        <w:t>,</w:t>
      </w:r>
      <w:proofErr w:type="gramEnd"/>
      <w:r>
        <w:t xml:space="preserve"> di fatto una release di Linux.</w:t>
      </w:r>
    </w:p>
    <w:p w:rsidR="007C1F50" w:rsidRDefault="007C1F50">
      <w:r>
        <w:t xml:space="preserve">Se non si è cambiato l’indirizzo di </w:t>
      </w:r>
      <w:proofErr w:type="gramStart"/>
      <w:r>
        <w:t>default</w:t>
      </w:r>
      <w:proofErr w:type="gramEnd"/>
      <w:r>
        <w:t xml:space="preserve"> questo è: 192.168.0.1</w:t>
      </w:r>
    </w:p>
    <w:p w:rsidR="007C1F50" w:rsidRDefault="007C1F50">
      <w:r>
        <w:t xml:space="preserve">Nella scheda in uso è 192.168.62.13 perché è stata inserita come </w:t>
      </w:r>
      <w:proofErr w:type="spellStart"/>
      <w:r>
        <w:t>device</w:t>
      </w:r>
      <w:proofErr w:type="spellEnd"/>
      <w:r>
        <w:t xml:space="preserve"> autorizzato in una delle sotto reti dell’istituto RFX </w:t>
      </w:r>
      <w:proofErr w:type="gramStart"/>
      <w:r>
        <w:t>del</w:t>
      </w:r>
      <w:proofErr w:type="gramEnd"/>
      <w:r>
        <w:t xml:space="preserve"> </w:t>
      </w:r>
      <w:proofErr w:type="spellStart"/>
      <w:r>
        <w:t>cnr</w:t>
      </w:r>
      <w:proofErr w:type="spellEnd"/>
      <w:r>
        <w:t>.</w:t>
      </w:r>
    </w:p>
    <w:p w:rsidR="007A0A11" w:rsidRDefault="007C1F50" w:rsidP="007C1F50">
      <w:pPr>
        <w:spacing w:after="0"/>
      </w:pPr>
      <w:r>
        <w:t xml:space="preserve">L’utente di default è: </w:t>
      </w:r>
      <w:proofErr w:type="spellStart"/>
      <w:r>
        <w:t>root</w:t>
      </w:r>
      <w:proofErr w:type="spellEnd"/>
    </w:p>
    <w:p w:rsidR="007C1F50" w:rsidRDefault="007C1F50" w:rsidP="007C1F50">
      <w:pPr>
        <w:spacing w:after="0"/>
      </w:pPr>
      <w:r>
        <w:t xml:space="preserve">Password: </w:t>
      </w:r>
      <w:proofErr w:type="spellStart"/>
      <w:r>
        <w:t>root</w:t>
      </w:r>
      <w:proofErr w:type="spellEnd"/>
    </w:p>
    <w:p w:rsidR="007C1F50" w:rsidRDefault="007C1F50" w:rsidP="007C1F50">
      <w:pPr>
        <w:spacing w:after="0"/>
      </w:pPr>
    </w:p>
    <w:p w:rsidR="007C1F50" w:rsidRDefault="007C1F50" w:rsidP="007C1F50">
      <w:pPr>
        <w:spacing w:after="0"/>
      </w:pPr>
      <w:r>
        <w:t xml:space="preserve">Gli applicativi vanno in esecuzione grazie al programma </w:t>
      </w:r>
      <w:proofErr w:type="spellStart"/>
      <w:r w:rsidRPr="007C1F50">
        <w:rPr>
          <w:b/>
        </w:rPr>
        <w:t>axi_write</w:t>
      </w:r>
      <w:proofErr w:type="spellEnd"/>
      <w:r>
        <w:t xml:space="preserve"> che è stato inserito nella cartella /</w:t>
      </w:r>
      <w:proofErr w:type="spellStart"/>
      <w:r>
        <w:t>root</w:t>
      </w:r>
      <w:proofErr w:type="spellEnd"/>
      <w:r>
        <w:t>/</w:t>
      </w:r>
      <w:proofErr w:type="spellStart"/>
      <w:r>
        <w:t>prescaler</w:t>
      </w:r>
      <w:proofErr w:type="spellEnd"/>
      <w:r>
        <w:t xml:space="preserve"> in cui possiamo anche trovare </w:t>
      </w:r>
      <w:proofErr w:type="gramStart"/>
      <w:r>
        <w:t>il</w:t>
      </w:r>
      <w:proofErr w:type="gramEnd"/>
      <w:r>
        <w:t xml:space="preserve"> sorgente C con nome </w:t>
      </w:r>
      <w:proofErr w:type="spellStart"/>
      <w:r>
        <w:t>axi_write.c</w:t>
      </w:r>
      <w:proofErr w:type="spellEnd"/>
    </w:p>
    <w:p w:rsidR="007C1F50" w:rsidRDefault="007C1F50" w:rsidP="007C1F50">
      <w:pPr>
        <w:pBdr>
          <w:bottom w:val="single" w:sz="6" w:space="1" w:color="auto"/>
        </w:pBdr>
        <w:spacing w:after="0"/>
      </w:pPr>
    </w:p>
    <w:p w:rsid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20"/>
          <w:szCs w:val="20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stdio.h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fcntl.h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unistd.h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&lt;sys/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mman.h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stdio.h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math.h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string.h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#include &lt;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stdlib.h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&gt;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define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RP_OK 0;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define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RP_EMMD 1;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define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RP_EUMD 1;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define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RP_ECMD 1;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#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define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RP_EOMD 1;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static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int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fd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 0;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int</w:t>
      </w:r>
      <w:proofErr w:type="spellEnd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Init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()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(!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fd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fd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 open("/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dev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/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mem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", O_RDWR | O_SYNC)) == -1) { return RP_EOMD;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return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RP_OK;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int</w:t>
      </w:r>
      <w:proofErr w:type="spellEnd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Release()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(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fd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close(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fd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 &lt; 0)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    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return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RP_ECMD;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   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return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RP_OK;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void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* Map(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size_t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size,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size_t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offset)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static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void*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mapaddr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 NULL;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if(</w:t>
      </w:r>
      <w:proofErr w:type="spellStart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fd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== -1) { return NULL;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!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mapaddr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ab/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mapaddr</w:t>
      </w:r>
      <w:proofErr w:type="spellEnd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mmap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(NULL, size, PROT_READ | PROT_WRITE, MAP_SHARED,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fd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, offset);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!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mapaddr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 { return NULL;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return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mapaddr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int</w:t>
      </w:r>
      <w:proofErr w:type="spellEnd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main(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int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argc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, char **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argv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printf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"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Axi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write test \n");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if(</w:t>
      </w:r>
      <w:proofErr w:type="spellStart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argc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&lt;3)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printf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"usage: %s address size [d1 d2 ... ]\n",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argv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[0]);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return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1;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size_t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map_addr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strtol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spellStart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argv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[1],NULL,16);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lastRenderedPageBreak/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size_t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map_size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atoi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spellStart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argv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[2]);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int</w:t>
      </w:r>
      <w:proofErr w:type="spellEnd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printf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"writing on address %d with size %d\n",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map_addr,map_size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</w:rPr>
      </w:pPr>
      <w:r w:rsidRPr="007C1F50">
        <w:rPr>
          <w:rFonts w:ascii="Lucida Console" w:hAnsi="Lucida Console" w:cs="Lucida Console"/>
          <w:sz w:val="16"/>
          <w:szCs w:val="16"/>
        </w:rPr>
        <w:t xml:space="preserve">// </w:t>
      </w:r>
      <w:proofErr w:type="spellStart"/>
      <w:r w:rsidRPr="007C1F50">
        <w:rPr>
          <w:rFonts w:ascii="Lucida Console" w:hAnsi="Lucida Console" w:cs="Lucida Console"/>
          <w:sz w:val="16"/>
          <w:szCs w:val="16"/>
        </w:rPr>
        <w:t>int</w:t>
      </w:r>
      <w:proofErr w:type="spellEnd"/>
      <w:r w:rsidRPr="007C1F50">
        <w:rPr>
          <w:rFonts w:ascii="Lucida Console" w:hAnsi="Lucida Console" w:cs="Lucida Console"/>
          <w:sz w:val="16"/>
          <w:szCs w:val="16"/>
        </w:rPr>
        <w:t xml:space="preserve"> data[20];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</w:rPr>
      </w:pPr>
      <w:r w:rsidRPr="007C1F50">
        <w:rPr>
          <w:rFonts w:ascii="Lucida Console" w:hAnsi="Lucida Console" w:cs="Lucida Console"/>
          <w:sz w:val="16"/>
          <w:szCs w:val="16"/>
        </w:rPr>
        <w:t>// for</w:t>
      </w:r>
      <w:proofErr w:type="gramStart"/>
      <w:r w:rsidRPr="007C1F50">
        <w:rPr>
          <w:rFonts w:ascii="Lucida Console" w:hAnsi="Lucida Console" w:cs="Lucida Console"/>
          <w:sz w:val="16"/>
          <w:szCs w:val="16"/>
        </w:rPr>
        <w:t>(</w:t>
      </w:r>
      <w:proofErr w:type="gramEnd"/>
      <w:r w:rsidRPr="007C1F50">
        <w:rPr>
          <w:rFonts w:ascii="Lucida Console" w:hAnsi="Lucida Console" w:cs="Lucida Console"/>
          <w:sz w:val="16"/>
          <w:szCs w:val="16"/>
        </w:rPr>
        <w:t>i=3; i&lt;</w:t>
      </w:r>
      <w:proofErr w:type="spellStart"/>
      <w:r w:rsidRPr="007C1F50">
        <w:rPr>
          <w:rFonts w:ascii="Lucida Console" w:hAnsi="Lucida Console" w:cs="Lucida Console"/>
          <w:sz w:val="16"/>
          <w:szCs w:val="16"/>
        </w:rPr>
        <w:t>argc</w:t>
      </w:r>
      <w:proofErr w:type="spellEnd"/>
      <w:r w:rsidRPr="007C1F50">
        <w:rPr>
          <w:rFonts w:ascii="Lucida Console" w:hAnsi="Lucida Console" w:cs="Lucida Console"/>
          <w:sz w:val="16"/>
          <w:szCs w:val="16"/>
        </w:rPr>
        <w:t>; ++i)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</w:rPr>
      </w:pPr>
      <w:r w:rsidRPr="007C1F50">
        <w:rPr>
          <w:rFonts w:ascii="Lucida Console" w:hAnsi="Lucida Console" w:cs="Lucida Console"/>
          <w:sz w:val="16"/>
          <w:szCs w:val="16"/>
        </w:rPr>
        <w:t>//</w:t>
      </w:r>
      <w:proofErr w:type="gramStart"/>
      <w:r w:rsidRPr="007C1F50">
        <w:rPr>
          <w:rFonts w:ascii="Lucida Console" w:hAnsi="Lucida Console" w:cs="Lucida Console"/>
          <w:sz w:val="16"/>
          <w:szCs w:val="16"/>
        </w:rPr>
        <w:t xml:space="preserve">     </w:t>
      </w:r>
      <w:proofErr w:type="gramEnd"/>
      <w:r w:rsidRPr="007C1F50">
        <w:rPr>
          <w:rFonts w:ascii="Lucida Console" w:hAnsi="Lucida Console" w:cs="Lucida Console"/>
          <w:sz w:val="16"/>
          <w:szCs w:val="16"/>
        </w:rPr>
        <w:t xml:space="preserve">data[i-3] = </w:t>
      </w:r>
      <w:proofErr w:type="spellStart"/>
      <w:r w:rsidRPr="007C1F50">
        <w:rPr>
          <w:rFonts w:ascii="Lucida Console" w:hAnsi="Lucida Console" w:cs="Lucida Console"/>
          <w:sz w:val="16"/>
          <w:szCs w:val="16"/>
        </w:rPr>
        <w:t>atoi</w:t>
      </w:r>
      <w:proofErr w:type="spellEnd"/>
      <w:r w:rsidRPr="007C1F50">
        <w:rPr>
          <w:rFonts w:ascii="Lucida Console" w:hAnsi="Lucida Console" w:cs="Lucida Console"/>
          <w:sz w:val="16"/>
          <w:szCs w:val="16"/>
        </w:rPr>
        <w:t>(</w:t>
      </w:r>
      <w:proofErr w:type="spellStart"/>
      <w:r w:rsidRPr="007C1F50">
        <w:rPr>
          <w:rFonts w:ascii="Lucida Console" w:hAnsi="Lucida Console" w:cs="Lucida Console"/>
          <w:sz w:val="16"/>
          <w:szCs w:val="16"/>
        </w:rPr>
        <w:t>argv</w:t>
      </w:r>
      <w:proofErr w:type="spellEnd"/>
      <w:r w:rsidRPr="007C1F50">
        <w:rPr>
          <w:rFonts w:ascii="Lucida Console" w:hAnsi="Lucida Console" w:cs="Lucida Console"/>
          <w:sz w:val="16"/>
          <w:szCs w:val="16"/>
        </w:rPr>
        <w:t>[i]);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>//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Init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int</w:t>
      </w:r>
      <w:proofErr w:type="spellEnd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*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addr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= Map(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map_size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,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map_addr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gramStart"/>
      <w:r w:rsidRPr="007C1F50">
        <w:rPr>
          <w:rFonts w:ascii="Lucida Console" w:hAnsi="Lucida Console" w:cs="Lucida Console"/>
          <w:sz w:val="16"/>
          <w:szCs w:val="16"/>
        </w:rPr>
        <w:t>for</w:t>
      </w:r>
      <w:proofErr w:type="gramEnd"/>
      <w:r w:rsidRPr="007C1F50">
        <w:rPr>
          <w:rFonts w:ascii="Lucida Console" w:hAnsi="Lucida Console" w:cs="Lucida Console"/>
          <w:sz w:val="16"/>
          <w:szCs w:val="16"/>
        </w:rPr>
        <w:t>(i=0; i&lt;argc-3; ++i)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</w:rPr>
      </w:pPr>
      <w:r w:rsidRPr="007C1F50">
        <w:rPr>
          <w:rFonts w:ascii="Lucida Console" w:hAnsi="Lucida Console" w:cs="Lucida Console"/>
          <w:sz w:val="16"/>
          <w:szCs w:val="16"/>
        </w:rPr>
        <w:t xml:space="preserve">     *</w:t>
      </w:r>
      <w:proofErr w:type="gramStart"/>
      <w:r w:rsidRPr="007C1F50">
        <w:rPr>
          <w:rFonts w:ascii="Lucida Console" w:hAnsi="Lucida Console" w:cs="Lucida Console"/>
          <w:sz w:val="16"/>
          <w:szCs w:val="16"/>
        </w:rPr>
        <w:t>(</w:t>
      </w:r>
      <w:proofErr w:type="spellStart"/>
      <w:proofErr w:type="gramEnd"/>
      <w:r w:rsidRPr="007C1F50">
        <w:rPr>
          <w:rFonts w:ascii="Lucida Console" w:hAnsi="Lucida Console" w:cs="Lucida Console"/>
          <w:sz w:val="16"/>
          <w:szCs w:val="16"/>
        </w:rPr>
        <w:t>addr+i</w:t>
      </w:r>
      <w:proofErr w:type="spellEnd"/>
      <w:r w:rsidRPr="007C1F50">
        <w:rPr>
          <w:rFonts w:ascii="Lucida Console" w:hAnsi="Lucida Console" w:cs="Lucida Console"/>
          <w:sz w:val="16"/>
          <w:szCs w:val="16"/>
        </w:rPr>
        <w:t xml:space="preserve">) = </w:t>
      </w:r>
      <w:proofErr w:type="spellStart"/>
      <w:r w:rsidRPr="007C1F50">
        <w:rPr>
          <w:rFonts w:ascii="Lucida Console" w:hAnsi="Lucida Console" w:cs="Lucida Console"/>
          <w:sz w:val="16"/>
          <w:szCs w:val="16"/>
        </w:rPr>
        <w:t>atoi</w:t>
      </w:r>
      <w:proofErr w:type="spellEnd"/>
      <w:r w:rsidRPr="007C1F50">
        <w:rPr>
          <w:rFonts w:ascii="Lucida Console" w:hAnsi="Lucida Console" w:cs="Lucida Console"/>
          <w:sz w:val="16"/>
          <w:szCs w:val="16"/>
        </w:rPr>
        <w:t>(</w:t>
      </w:r>
      <w:proofErr w:type="spellStart"/>
      <w:r w:rsidRPr="007C1F50">
        <w:rPr>
          <w:rFonts w:ascii="Lucida Console" w:hAnsi="Lucida Console" w:cs="Lucida Console"/>
          <w:sz w:val="16"/>
          <w:szCs w:val="16"/>
        </w:rPr>
        <w:t>argv</w:t>
      </w:r>
      <w:proofErr w:type="spellEnd"/>
      <w:r w:rsidRPr="007C1F50">
        <w:rPr>
          <w:rFonts w:ascii="Lucida Console" w:hAnsi="Lucida Console" w:cs="Lucida Console"/>
          <w:sz w:val="16"/>
          <w:szCs w:val="16"/>
        </w:rPr>
        <w:t>[i+3]);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</w:rPr>
        <w:t xml:space="preserve"> </w:t>
      </w:r>
      <w:r w:rsidRPr="007C1F50">
        <w:rPr>
          <w:rFonts w:ascii="Lucida Console" w:hAnsi="Lucida Console" w:cs="Lucida Console"/>
          <w:sz w:val="16"/>
          <w:szCs w:val="16"/>
          <w:lang w:val="en-US"/>
        </w:rPr>
        <w:t>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for(</w:t>
      </w:r>
      <w:proofErr w:type="spellStart"/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=0; 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&lt;argc-3; ++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 {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    </w:t>
      </w:r>
      <w:proofErr w:type="spellStart"/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printf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"data[%d] = %d\n",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,*(</w:t>
      </w:r>
      <w:proofErr w:type="spellStart"/>
      <w:r w:rsidRPr="007C1F50">
        <w:rPr>
          <w:rFonts w:ascii="Lucida Console" w:hAnsi="Lucida Console" w:cs="Lucida Console"/>
          <w:sz w:val="16"/>
          <w:szCs w:val="16"/>
          <w:lang w:val="en-US"/>
        </w:rPr>
        <w:t>addr+i</w:t>
      </w:r>
      <w:proofErr w:type="spellEnd"/>
      <w:r w:rsidRPr="007C1F50">
        <w:rPr>
          <w:rFonts w:ascii="Lucida Console" w:hAnsi="Lucida Console" w:cs="Lucida Console"/>
          <w:sz w:val="16"/>
          <w:szCs w:val="16"/>
          <w:lang w:val="en-US"/>
        </w:rPr>
        <w:t>));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}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Release(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>);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  <w:lang w:val="en-US"/>
        </w:rPr>
      </w:pPr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</w:t>
      </w:r>
      <w:proofErr w:type="gramStart"/>
      <w:r w:rsidRPr="007C1F50">
        <w:rPr>
          <w:rFonts w:ascii="Lucida Console" w:hAnsi="Lucida Console" w:cs="Lucida Console"/>
          <w:sz w:val="16"/>
          <w:szCs w:val="16"/>
          <w:lang w:val="en-US"/>
        </w:rPr>
        <w:t>return</w:t>
      </w:r>
      <w:proofErr w:type="gramEnd"/>
      <w:r w:rsidRPr="007C1F50">
        <w:rPr>
          <w:rFonts w:ascii="Lucida Console" w:hAnsi="Lucida Console" w:cs="Lucida Console"/>
          <w:sz w:val="16"/>
          <w:szCs w:val="16"/>
          <w:lang w:val="en-US"/>
        </w:rPr>
        <w:t xml:space="preserve"> 0;</w:t>
      </w:r>
    </w:p>
    <w:p w:rsidR="007C1F50" w:rsidRPr="007C1F50" w:rsidRDefault="007C1F50" w:rsidP="007C1F50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16"/>
          <w:szCs w:val="16"/>
        </w:rPr>
      </w:pPr>
      <w:r w:rsidRPr="007C1F50">
        <w:rPr>
          <w:rFonts w:ascii="Lucida Console" w:hAnsi="Lucida Console" w:cs="Lucida Console"/>
          <w:sz w:val="16"/>
          <w:szCs w:val="16"/>
        </w:rPr>
        <w:t>}</w:t>
      </w:r>
    </w:p>
    <w:p w:rsidR="007C1F50" w:rsidRDefault="007C1F50" w:rsidP="007C1F50">
      <w:pPr>
        <w:pBdr>
          <w:bottom w:val="single" w:sz="6" w:space="1" w:color="auto"/>
        </w:pBd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Lucida Console" w:hAnsi="Lucida Console" w:cs="Lucida Console"/>
          <w:sz w:val="20"/>
          <w:szCs w:val="20"/>
        </w:rPr>
      </w:pPr>
    </w:p>
    <w:p w:rsidR="007C1F50" w:rsidRDefault="007C1F50" w:rsidP="007C1F50">
      <w:pPr>
        <w:spacing w:after="0"/>
      </w:pPr>
      <w:r>
        <w:t xml:space="preserve">  </w:t>
      </w:r>
    </w:p>
    <w:p w:rsidR="007C1F50" w:rsidRDefault="007C1F50" w:rsidP="007C1F50">
      <w:pPr>
        <w:spacing w:after="0"/>
      </w:pPr>
      <w:r>
        <w:t>Per accedere alla console è bene utilizzare i software:</w:t>
      </w:r>
    </w:p>
    <w:p w:rsidR="007C1F50" w:rsidRDefault="007C1F50" w:rsidP="00310ADB">
      <w:pPr>
        <w:pStyle w:val="ListParagraph"/>
        <w:numPr>
          <w:ilvl w:val="0"/>
          <w:numId w:val="1"/>
        </w:numPr>
        <w:spacing w:after="0"/>
      </w:pPr>
      <w:proofErr w:type="spellStart"/>
      <w:r>
        <w:t>WinSCP</w:t>
      </w:r>
      <w:proofErr w:type="spellEnd"/>
    </w:p>
    <w:p w:rsidR="007C1F50" w:rsidRDefault="007C1F50" w:rsidP="00310ADB">
      <w:pPr>
        <w:pStyle w:val="ListParagraph"/>
        <w:numPr>
          <w:ilvl w:val="0"/>
          <w:numId w:val="1"/>
        </w:numPr>
        <w:spacing w:after="0"/>
      </w:pPr>
      <w:proofErr w:type="spellStart"/>
      <w:r>
        <w:t>PuTTY</w:t>
      </w:r>
      <w:proofErr w:type="spellEnd"/>
    </w:p>
    <w:p w:rsidR="00310ADB" w:rsidRDefault="00310ADB" w:rsidP="00310ADB">
      <w:pPr>
        <w:spacing w:after="0"/>
      </w:pPr>
    </w:p>
    <w:p w:rsidR="00310ADB" w:rsidRDefault="00310ADB" w:rsidP="00310ADB">
      <w:pPr>
        <w:spacing w:after="0"/>
      </w:pPr>
      <w:proofErr w:type="spellStart"/>
      <w:r>
        <w:t>WinSCP</w:t>
      </w:r>
      <w:proofErr w:type="spellEnd"/>
      <w:r>
        <w:t xml:space="preserve"> ci permette agevolmente di trasferire gli applicativi da </w:t>
      </w:r>
      <w:proofErr w:type="gramStart"/>
      <w:r>
        <w:t>manda</w:t>
      </w:r>
      <w:proofErr w:type="gramEnd"/>
      <w:r>
        <w:t xml:space="preserve"> in esecuzione mentre putti li lancia con i relativi parametri.</w:t>
      </w:r>
    </w:p>
    <w:p w:rsidR="00310ADB" w:rsidRDefault="00310ADB" w:rsidP="00310ADB">
      <w:pPr>
        <w:spacing w:after="0"/>
      </w:pPr>
      <w:r>
        <w:t xml:space="preserve">I programmi che possono essere eseguiti dallo ZYNQ7000 della </w:t>
      </w:r>
      <w:proofErr w:type="spellStart"/>
      <w:r>
        <w:t>Pitaya</w:t>
      </w:r>
      <w:proofErr w:type="spellEnd"/>
      <w:r>
        <w:t xml:space="preserve"> avranno formato “</w:t>
      </w:r>
      <w:proofErr w:type="gramStart"/>
      <w:r>
        <w:t>.bit</w:t>
      </w:r>
      <w:proofErr w:type="gramEnd"/>
      <w:r>
        <w:t xml:space="preserve">” ovvero </w:t>
      </w:r>
      <w:proofErr w:type="spellStart"/>
      <w:r>
        <w:t>bitstream</w:t>
      </w:r>
      <w:proofErr w:type="spellEnd"/>
      <w:r>
        <w:t xml:space="preserve"> che sono l’output della compilazione dell’ambiente </w:t>
      </w:r>
      <w:proofErr w:type="spellStart"/>
      <w:r>
        <w:t>Vivado</w:t>
      </w:r>
      <w:proofErr w:type="spellEnd"/>
      <w:r>
        <w:t>.</w:t>
      </w:r>
    </w:p>
    <w:p w:rsidR="00310ADB" w:rsidRDefault="00310ADB" w:rsidP="00310ADB">
      <w:pPr>
        <w:spacing w:after="0"/>
      </w:pPr>
    </w:p>
    <w:p w:rsidR="00310ADB" w:rsidRDefault="00310ADB" w:rsidP="00310ADB">
      <w:pPr>
        <w:spacing w:after="0"/>
      </w:pPr>
      <w:r>
        <w:t>Se non si cambiano le impostazioni di base,</w:t>
      </w:r>
      <w:proofErr w:type="gramStart"/>
      <w:r>
        <w:t xml:space="preserve">  </w:t>
      </w:r>
      <w:proofErr w:type="gramEnd"/>
      <w:r>
        <w:t>è bene porre l’applicazione da eseguire nella cartella:</w:t>
      </w:r>
    </w:p>
    <w:p w:rsidR="00310ADB" w:rsidRDefault="00310ADB" w:rsidP="00310ADB">
      <w:pPr>
        <w:spacing w:after="0"/>
      </w:pPr>
      <w:r>
        <w:t>/</w:t>
      </w:r>
      <w:proofErr w:type="spellStart"/>
      <w:r>
        <w:t>dev</w:t>
      </w:r>
      <w:proofErr w:type="spellEnd"/>
      <w:r>
        <w:t>/</w:t>
      </w:r>
      <w:proofErr w:type="spellStart"/>
      <w:r>
        <w:t>xdevcfg</w:t>
      </w:r>
      <w:proofErr w:type="spellEnd"/>
    </w:p>
    <w:p w:rsidR="00EC0DA2" w:rsidRDefault="00EC0DA2" w:rsidP="00310ADB">
      <w:pPr>
        <w:spacing w:after="0"/>
      </w:pPr>
    </w:p>
    <w:p w:rsidR="00EC0DA2" w:rsidRDefault="00EC0DA2" w:rsidP="00310ADB">
      <w:pPr>
        <w:spacing w:after="0"/>
      </w:pPr>
      <w:r>
        <w:t xml:space="preserve">Nota: Il riavvio della </w:t>
      </w:r>
      <w:proofErr w:type="spellStart"/>
      <w:r>
        <w:t>Pitaya</w:t>
      </w:r>
      <w:proofErr w:type="spellEnd"/>
      <w:r>
        <w:t xml:space="preserve"> potrebbe comportare la perdita del programma e la necessità di ritrasferirlo.</w:t>
      </w:r>
    </w:p>
    <w:p w:rsidR="00EC0DA2" w:rsidRDefault="00EC0DA2" w:rsidP="00310ADB">
      <w:pPr>
        <w:spacing w:after="0"/>
      </w:pPr>
    </w:p>
    <w:p w:rsidR="00EC0DA2" w:rsidRPr="00CE0F99" w:rsidRDefault="00EC0DA2" w:rsidP="00310ADB">
      <w:pPr>
        <w:spacing w:after="0"/>
        <w:rPr>
          <w:b/>
        </w:rPr>
      </w:pPr>
      <w:r w:rsidRPr="00CE0F99">
        <w:rPr>
          <w:b/>
        </w:rPr>
        <w:t>Prima prova.</w:t>
      </w:r>
    </w:p>
    <w:p w:rsidR="00EC0DA2" w:rsidRDefault="00EC0DA2" w:rsidP="00310ADB">
      <w:pPr>
        <w:spacing w:after="0"/>
      </w:pPr>
      <w:r>
        <w:t xml:space="preserve">Inserire un programma precompilato nella </w:t>
      </w:r>
      <w:proofErr w:type="spellStart"/>
      <w:r>
        <w:t>Pitaya</w:t>
      </w:r>
      <w:proofErr w:type="spellEnd"/>
      <w:r>
        <w:t xml:space="preserve"> e mandarlo in esecuzione.</w:t>
      </w:r>
    </w:p>
    <w:p w:rsidR="00EC0DA2" w:rsidRDefault="00EC0DA2" w:rsidP="00EC0DA2">
      <w:pPr>
        <w:spacing w:after="0"/>
        <w:jc w:val="center"/>
      </w:pPr>
      <w:r w:rsidRPr="00CE0F99">
        <w:rPr>
          <w:b/>
        </w:rPr>
        <w:t>Soluzione:</w:t>
      </w:r>
      <w:r>
        <w:t xml:space="preserve"> identificare la cartella dove </w:t>
      </w:r>
      <w:proofErr w:type="spellStart"/>
      <w:r>
        <w:t>Vivado</w:t>
      </w:r>
      <w:proofErr w:type="spellEnd"/>
      <w:r>
        <w:t xml:space="preserve"> ha generato il file </w:t>
      </w:r>
      <w:proofErr w:type="gramStart"/>
      <w:r>
        <w:t>.bit</w:t>
      </w:r>
      <w:proofErr w:type="gramEnd"/>
      <w:r>
        <w:t xml:space="preserve">. Questo potrebbe figurare con il nome </w:t>
      </w:r>
      <w:proofErr w:type="spellStart"/>
      <w:r>
        <w:t>system_wrapper</w:t>
      </w:r>
      <w:proofErr w:type="spellEnd"/>
      <w:r>
        <w:t xml:space="preserve"> </w:t>
      </w:r>
      <w:proofErr w:type="gramStart"/>
      <w:r>
        <w:t>.</w:t>
      </w:r>
      <w:proofErr w:type="spellStart"/>
      <w:r>
        <w:t>it</w:t>
      </w:r>
      <w:proofErr w:type="spellEnd"/>
      <w:proofErr w:type="gramEnd"/>
    </w:p>
    <w:p w:rsidR="00CE0F99" w:rsidRDefault="00A20969" w:rsidP="00CE0F99">
      <w:pPr>
        <w:spacing w:after="0"/>
      </w:pPr>
      <w:r>
        <w:t xml:space="preserve">Loggarsi alla scheda usando sia </w:t>
      </w:r>
      <w:proofErr w:type="spellStart"/>
      <w:r>
        <w:t>WinSCP</w:t>
      </w:r>
      <w:proofErr w:type="spellEnd"/>
      <w:r>
        <w:t xml:space="preserve"> </w:t>
      </w:r>
      <w:proofErr w:type="gramStart"/>
      <w:r>
        <w:t>che</w:t>
      </w:r>
      <w:proofErr w:type="gramEnd"/>
      <w:r>
        <w:t xml:space="preserve"> </w:t>
      </w:r>
      <w:proofErr w:type="spellStart"/>
      <w:r>
        <w:t>PuTTY</w:t>
      </w:r>
      <w:proofErr w:type="spellEnd"/>
      <w:r>
        <w:t>.</w:t>
      </w:r>
    </w:p>
    <w:p w:rsidR="00A20969" w:rsidRDefault="00A20969" w:rsidP="00CE0F99">
      <w:pPr>
        <w:spacing w:after="0"/>
      </w:pPr>
    </w:p>
    <w:p w:rsidR="00A20969" w:rsidRDefault="00A20969" w:rsidP="00CE0F99">
      <w:pPr>
        <w:spacing w:after="0"/>
      </w:pPr>
      <w:r>
        <w:t xml:space="preserve">La cartella di </w:t>
      </w:r>
      <w:proofErr w:type="spellStart"/>
      <w:r>
        <w:t>WinSCP</w:t>
      </w:r>
      <w:proofErr w:type="spellEnd"/>
      <w:r>
        <w:t xml:space="preserve"> versione </w:t>
      </w:r>
      <w:proofErr w:type="spellStart"/>
      <w:r>
        <w:t>portable</w:t>
      </w:r>
      <w:proofErr w:type="spellEnd"/>
      <w:r>
        <w:t xml:space="preserve"> contiene:</w:t>
      </w:r>
    </w:p>
    <w:p w:rsidR="00A20969" w:rsidRDefault="00A20969" w:rsidP="00CE0F99">
      <w:pPr>
        <w:spacing w:after="0"/>
      </w:pPr>
    </w:p>
    <w:p w:rsidR="00A20969" w:rsidRDefault="00A20969" w:rsidP="00CE0F9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4020111" cy="10669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Sc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69" w:rsidRDefault="00A20969">
      <w:r>
        <w:br w:type="page"/>
      </w:r>
    </w:p>
    <w:p w:rsidR="00A20969" w:rsidRDefault="00A20969" w:rsidP="00CE0F99">
      <w:pPr>
        <w:spacing w:after="0"/>
      </w:pPr>
      <w:r>
        <w:lastRenderedPageBreak/>
        <w:t>Dopo avere verificato l’IP della scheda disponibile fornire queste impostazioni di accesso:</w:t>
      </w:r>
    </w:p>
    <w:p w:rsidR="00A20969" w:rsidRDefault="00A20969" w:rsidP="00CE0F9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5706272" cy="274358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ScP lo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2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69" w:rsidRDefault="00A20969" w:rsidP="00CE0F99">
      <w:pPr>
        <w:spacing w:after="0"/>
      </w:pPr>
    </w:p>
    <w:p w:rsidR="00A20969" w:rsidRDefault="00A20969" w:rsidP="00CE0F99">
      <w:pPr>
        <w:spacing w:after="0"/>
      </w:pPr>
      <w:r>
        <w:t xml:space="preserve">Eseguire il login, se tutto è </w:t>
      </w:r>
      <w:proofErr w:type="gramStart"/>
      <w:r>
        <w:t>OK</w:t>
      </w:r>
      <w:proofErr w:type="gramEnd"/>
      <w:r>
        <w:t xml:space="preserve"> allora vengono mostrati due pannelli, uno sulla macchina locale e uno sul </w:t>
      </w:r>
      <w:proofErr w:type="spellStart"/>
      <w:r>
        <w:t>filesystem</w:t>
      </w:r>
      <w:proofErr w:type="spellEnd"/>
      <w:r>
        <w:t xml:space="preserve"> della </w:t>
      </w:r>
      <w:proofErr w:type="spellStart"/>
      <w:r>
        <w:t>RedPitaya</w:t>
      </w:r>
      <w:proofErr w:type="spellEnd"/>
      <w:r>
        <w:t>.</w:t>
      </w:r>
    </w:p>
    <w:p w:rsidR="00785ED6" w:rsidRDefault="00785ED6" w:rsidP="00CE0F99">
      <w:pPr>
        <w:spacing w:after="0"/>
      </w:pPr>
    </w:p>
    <w:p w:rsidR="00A20969" w:rsidRDefault="00A20969" w:rsidP="00CE0F9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20130" cy="26200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ScP direttor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D6" w:rsidRDefault="00785ED6" w:rsidP="00CE0F99">
      <w:pPr>
        <w:spacing w:after="0"/>
      </w:pPr>
    </w:p>
    <w:p w:rsidR="00785ED6" w:rsidRDefault="00785ED6" w:rsidP="00CE0F99">
      <w:pPr>
        <w:spacing w:after="0"/>
      </w:pPr>
      <w:r>
        <w:t xml:space="preserve">Nello specifico caso, che almeno nella parte iniziale dell’indirizzo dipende la PC in cui si eseguiranno le </w:t>
      </w:r>
      <w:proofErr w:type="gramStart"/>
      <w:r>
        <w:t>prove</w:t>
      </w:r>
      <w:proofErr w:type="gramEnd"/>
      <w:r>
        <w:t xml:space="preserve"> si avrà:</w:t>
      </w:r>
    </w:p>
    <w:p w:rsidR="00785ED6" w:rsidRDefault="00785ED6" w:rsidP="00CE0F99">
      <w:pPr>
        <w:spacing w:after="0"/>
        <w:rPr>
          <w:lang w:val="en-US"/>
        </w:rPr>
      </w:pPr>
      <w:r w:rsidRPr="00785ED6">
        <w:rPr>
          <w:lang w:val="en-US"/>
        </w:rPr>
        <w:t>C:\NOBACKUP\gottardo\Documenti\FPGA_project\logic\project\red_pitaya.runs\impl_1</w:t>
      </w:r>
    </w:p>
    <w:p w:rsidR="00785ED6" w:rsidRDefault="00785ED6" w:rsidP="00CE0F99">
      <w:pPr>
        <w:spacing w:after="0"/>
      </w:pPr>
      <w:r w:rsidRPr="00785ED6">
        <w:t xml:space="preserve">Ovvero dove </w:t>
      </w:r>
      <w:proofErr w:type="spellStart"/>
      <w:r w:rsidRPr="00785ED6">
        <w:t>Vivado</w:t>
      </w:r>
      <w:proofErr w:type="spellEnd"/>
      <w:r w:rsidRPr="00785ED6">
        <w:t xml:space="preserve"> ha creato e manipolato il progetto</w:t>
      </w:r>
      <w:r>
        <w:t xml:space="preserve">, mentre all’interno della </w:t>
      </w:r>
      <w:proofErr w:type="spellStart"/>
      <w:r>
        <w:t>Pitaya</w:t>
      </w:r>
      <w:proofErr w:type="spellEnd"/>
      <w:r>
        <w:t xml:space="preserve"> saremo in /</w:t>
      </w:r>
      <w:proofErr w:type="spellStart"/>
      <w:r>
        <w:t>root</w:t>
      </w:r>
      <w:proofErr w:type="spellEnd"/>
      <w:r>
        <w:t>/</w:t>
      </w:r>
      <w:proofErr w:type="spellStart"/>
      <w:r>
        <w:t>prescaler</w:t>
      </w:r>
      <w:proofErr w:type="spellEnd"/>
      <w:proofErr w:type="gramStart"/>
      <w:r>
        <w:t xml:space="preserve">  </w:t>
      </w:r>
      <w:proofErr w:type="gramEnd"/>
      <w:r>
        <w:t xml:space="preserve">dove </w:t>
      </w:r>
      <w:proofErr w:type="spellStart"/>
      <w:r>
        <w:t>prescaler</w:t>
      </w:r>
      <w:proofErr w:type="spellEnd"/>
      <w:r>
        <w:t xml:space="preserve"> è la nostra applicazione che esegue un lampeggio e una divisione interna di frequenza.</w:t>
      </w:r>
    </w:p>
    <w:p w:rsidR="00785ED6" w:rsidRDefault="00785ED6" w:rsidP="00CE0F99">
      <w:pPr>
        <w:spacing w:after="0"/>
      </w:pPr>
      <w:r>
        <w:t xml:space="preserve">Usando </w:t>
      </w:r>
      <w:proofErr w:type="spellStart"/>
      <w:r>
        <w:t>WinSCP</w:t>
      </w:r>
      <w:proofErr w:type="spellEnd"/>
      <w:r>
        <w:t xml:space="preserve"> possiamo navigare agevolmente tra le cartelle del sistema operativo della scheda.</w:t>
      </w:r>
    </w:p>
    <w:p w:rsidR="00785ED6" w:rsidRDefault="00785ED6" w:rsidP="00CE0F99">
      <w:pPr>
        <w:spacing w:after="0"/>
      </w:pPr>
    </w:p>
    <w:p w:rsidR="00785ED6" w:rsidRDefault="00785ED6">
      <w:pPr>
        <w:rPr>
          <w:b/>
        </w:rPr>
      </w:pPr>
      <w:r>
        <w:rPr>
          <w:b/>
        </w:rPr>
        <w:br w:type="page"/>
      </w:r>
    </w:p>
    <w:p w:rsidR="00785ED6" w:rsidRPr="00785ED6" w:rsidRDefault="00785ED6" w:rsidP="00CE0F99">
      <w:pPr>
        <w:spacing w:after="0"/>
        <w:rPr>
          <w:b/>
        </w:rPr>
      </w:pPr>
      <w:r w:rsidRPr="00785ED6">
        <w:rPr>
          <w:b/>
        </w:rPr>
        <w:lastRenderedPageBreak/>
        <w:t xml:space="preserve">Uso di </w:t>
      </w:r>
      <w:proofErr w:type="spellStart"/>
      <w:r w:rsidRPr="00785ED6">
        <w:rPr>
          <w:b/>
        </w:rPr>
        <w:t>PuTTY</w:t>
      </w:r>
      <w:proofErr w:type="spellEnd"/>
      <w:r w:rsidRPr="00785ED6">
        <w:rPr>
          <w:b/>
        </w:rPr>
        <w:t>.</w:t>
      </w:r>
    </w:p>
    <w:p w:rsidR="00785ED6" w:rsidRDefault="00785ED6" w:rsidP="00CE0F99">
      <w:pPr>
        <w:spacing w:after="0"/>
      </w:pPr>
      <w:r>
        <w:t xml:space="preserve">Lanciamo </w:t>
      </w:r>
      <w:proofErr w:type="spellStart"/>
      <w:r>
        <w:t>Putty</w:t>
      </w:r>
      <w:proofErr w:type="spellEnd"/>
      <w:r>
        <w:t xml:space="preserve">, allo scopo di inviare anche i parametri necessari all’applicativo quando questo </w:t>
      </w:r>
      <w:proofErr w:type="gramStart"/>
      <w:r>
        <w:t>viene</w:t>
      </w:r>
      <w:proofErr w:type="gramEnd"/>
      <w:r>
        <w:t xml:space="preserve"> lanciato.</w:t>
      </w:r>
    </w:p>
    <w:p w:rsidR="00785ED6" w:rsidRDefault="00464289" w:rsidP="00CE0F9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4439270" cy="42677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89" w:rsidRDefault="00464289" w:rsidP="00CE0F99">
      <w:pPr>
        <w:spacing w:after="0"/>
      </w:pPr>
    </w:p>
    <w:p w:rsidR="00464289" w:rsidRDefault="00464289" w:rsidP="00CE0F99">
      <w:pPr>
        <w:spacing w:after="0"/>
      </w:pPr>
      <w:r>
        <w:t>Si apre una console che attende l’inserimento della password per fare il login:</w:t>
      </w:r>
    </w:p>
    <w:p w:rsidR="00464289" w:rsidRDefault="00464289" w:rsidP="00CE0F9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2734057" cy="819264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Ylogi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89" w:rsidRDefault="00464289" w:rsidP="00CE0F99">
      <w:pPr>
        <w:spacing w:after="0"/>
      </w:pPr>
      <w:proofErr w:type="spellStart"/>
      <w:r>
        <w:t>Log</w:t>
      </w:r>
      <w:proofErr w:type="gramStart"/>
      <w:r>
        <w:t>:</w:t>
      </w:r>
      <w:proofErr w:type="gramEnd"/>
      <w:r>
        <w:t>root</w:t>
      </w:r>
      <w:proofErr w:type="spellEnd"/>
      <w:r>
        <w:t xml:space="preserve">      </w:t>
      </w:r>
      <w:proofErr w:type="spellStart"/>
      <w:r>
        <w:t>pass:root</w:t>
      </w:r>
      <w:proofErr w:type="spellEnd"/>
    </w:p>
    <w:p w:rsidR="00464289" w:rsidRDefault="00464289" w:rsidP="00CE0F99">
      <w:pPr>
        <w:spacing w:after="0"/>
      </w:pPr>
    </w:p>
    <w:p w:rsidR="00464289" w:rsidRDefault="00464289" w:rsidP="00CE0F99">
      <w:pPr>
        <w:spacing w:after="0"/>
      </w:pPr>
      <w:r>
        <w:t xml:space="preserve">La console </w:t>
      </w:r>
      <w:proofErr w:type="spellStart"/>
      <w:r>
        <w:t>acetterà</w:t>
      </w:r>
      <w:proofErr w:type="spellEnd"/>
      <w:r>
        <w:t xml:space="preserve"> i comandi </w:t>
      </w:r>
      <w:proofErr w:type="spellStart"/>
      <w:r>
        <w:t>linux</w:t>
      </w:r>
      <w:proofErr w:type="spellEnd"/>
      <w:r>
        <w:t xml:space="preserve">. </w:t>
      </w:r>
      <w:r w:rsidR="00FB390A">
        <w:t xml:space="preserve"> Come prima prova digitiamo “</w:t>
      </w:r>
      <w:proofErr w:type="spellStart"/>
      <w:r w:rsidR="00FB390A">
        <w:t>ls</w:t>
      </w:r>
      <w:proofErr w:type="spellEnd"/>
      <w:r w:rsidR="00FB390A">
        <w:t>” per vedere in che direttorio ci troviamo.</w:t>
      </w:r>
    </w:p>
    <w:p w:rsidR="00FB390A" w:rsidRDefault="00FB390A" w:rsidP="00CE0F99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3572374" cy="1305107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Yl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90A" w:rsidRDefault="00FB390A" w:rsidP="00CE0F99">
      <w:pPr>
        <w:spacing w:after="0"/>
      </w:pPr>
      <w:r>
        <w:t>In blu sono indicate le cartelle.</w:t>
      </w:r>
    </w:p>
    <w:p w:rsidR="00FB390A" w:rsidRDefault="00FB390A">
      <w:r>
        <w:br w:type="page"/>
      </w:r>
    </w:p>
    <w:p w:rsidR="00FB390A" w:rsidRDefault="00FB390A" w:rsidP="00CE0F99">
      <w:pPr>
        <w:spacing w:after="0"/>
      </w:pPr>
      <w:r>
        <w:lastRenderedPageBreak/>
        <w:t>Con “CD” possiamo entrare ad esempio in “</w:t>
      </w:r>
      <w:proofErr w:type="spellStart"/>
      <w:r>
        <w:t>prescaler</w:t>
      </w:r>
      <w:proofErr w:type="spellEnd"/>
      <w:r>
        <w:t>”.</w:t>
      </w:r>
    </w:p>
    <w:p w:rsidR="00FB390A" w:rsidRDefault="00FB390A" w:rsidP="00FB390A">
      <w:pPr>
        <w:spacing w:after="0"/>
        <w:rPr>
          <w:sz w:val="16"/>
          <w:szCs w:val="16"/>
        </w:rPr>
      </w:pPr>
    </w:p>
    <w:p w:rsidR="00FB390A" w:rsidRPr="00FB390A" w:rsidRDefault="00FB390A" w:rsidP="00FB390A">
      <w:pPr>
        <w:spacing w:after="0"/>
        <w:rPr>
          <w:sz w:val="16"/>
          <w:szCs w:val="16"/>
        </w:rPr>
      </w:pPr>
      <w:proofErr w:type="spellStart"/>
      <w:r w:rsidRPr="00FB390A">
        <w:rPr>
          <w:sz w:val="16"/>
          <w:szCs w:val="16"/>
        </w:rPr>
        <w:t>rescaler</w:t>
      </w:r>
      <w:proofErr w:type="spellEnd"/>
      <w:r w:rsidRPr="00FB390A">
        <w:rPr>
          <w:sz w:val="16"/>
          <w:szCs w:val="16"/>
        </w:rPr>
        <w:t xml:space="preserve">  </w:t>
      </w:r>
      <w:proofErr w:type="spellStart"/>
      <w:r w:rsidRPr="00FB390A">
        <w:rPr>
          <w:sz w:val="16"/>
          <w:szCs w:val="16"/>
        </w:rPr>
        <w:t>rfx_pwmgen</w:t>
      </w:r>
      <w:proofErr w:type="spellEnd"/>
    </w:p>
    <w:p w:rsidR="00FB390A" w:rsidRPr="00FB390A" w:rsidRDefault="00FB390A" w:rsidP="00FB390A">
      <w:pPr>
        <w:spacing w:after="0"/>
        <w:rPr>
          <w:sz w:val="16"/>
          <w:szCs w:val="16"/>
        </w:rPr>
      </w:pPr>
      <w:proofErr w:type="spellStart"/>
      <w:proofErr w:type="gramStart"/>
      <w:r w:rsidRPr="00FB390A">
        <w:rPr>
          <w:sz w:val="16"/>
          <w:szCs w:val="16"/>
        </w:rPr>
        <w:t>redpitaya</w:t>
      </w:r>
      <w:proofErr w:type="spellEnd"/>
      <w:proofErr w:type="gramEnd"/>
      <w:r w:rsidRPr="00FB390A">
        <w:rPr>
          <w:sz w:val="16"/>
          <w:szCs w:val="16"/>
        </w:rPr>
        <w:t xml:space="preserve">&gt; cd </w:t>
      </w:r>
      <w:proofErr w:type="spellStart"/>
      <w:r w:rsidRPr="00FB390A">
        <w:rPr>
          <w:sz w:val="16"/>
          <w:szCs w:val="16"/>
        </w:rPr>
        <w:t>prescaler</w:t>
      </w:r>
      <w:proofErr w:type="spellEnd"/>
      <w:r w:rsidRPr="00FB390A">
        <w:rPr>
          <w:sz w:val="16"/>
          <w:szCs w:val="16"/>
        </w:rPr>
        <w:t>/</w:t>
      </w:r>
    </w:p>
    <w:p w:rsidR="00FB390A" w:rsidRDefault="00FB390A" w:rsidP="00FB390A">
      <w:pPr>
        <w:spacing w:after="0"/>
      </w:pPr>
      <w:proofErr w:type="spellStart"/>
      <w:proofErr w:type="gramStart"/>
      <w:r w:rsidRPr="00FB390A">
        <w:rPr>
          <w:sz w:val="16"/>
          <w:szCs w:val="16"/>
        </w:rPr>
        <w:t>redpitaya</w:t>
      </w:r>
      <w:proofErr w:type="spellEnd"/>
      <w:proofErr w:type="gramEnd"/>
      <w:r>
        <w:t>&gt;</w:t>
      </w:r>
    </w:p>
    <w:p w:rsidR="00FB390A" w:rsidRDefault="00FB390A" w:rsidP="00FB390A">
      <w:pPr>
        <w:spacing w:after="0"/>
      </w:pPr>
    </w:p>
    <w:p w:rsidR="00FB390A" w:rsidRDefault="00FB390A" w:rsidP="00FB390A">
      <w:pPr>
        <w:spacing w:after="0"/>
      </w:pPr>
      <w:proofErr w:type="gramStart"/>
      <w:r>
        <w:t>digitiamo</w:t>
      </w:r>
      <w:proofErr w:type="gramEnd"/>
      <w:r>
        <w:t xml:space="preserve"> nuovamente “</w:t>
      </w:r>
      <w:proofErr w:type="spellStart"/>
      <w:r>
        <w:t>ls</w:t>
      </w:r>
      <w:proofErr w:type="spellEnd"/>
      <w:r>
        <w:t>” per vedere il contenuto del direttorio.</w:t>
      </w:r>
    </w:p>
    <w:p w:rsidR="00FB390A" w:rsidRDefault="00FB390A" w:rsidP="00FB390A">
      <w:pPr>
        <w:spacing w:after="0"/>
      </w:pPr>
    </w:p>
    <w:p w:rsidR="00FB390A" w:rsidRDefault="00FB390A" w:rsidP="00FB390A">
      <w:pPr>
        <w:spacing w:after="0"/>
      </w:pPr>
      <w:r>
        <w:rPr>
          <w:noProof/>
          <w:lang w:eastAsia="it-IT"/>
        </w:rPr>
        <w:drawing>
          <wp:inline distT="0" distB="0" distL="0" distR="0">
            <wp:extent cx="6120130" cy="11093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Yprescal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0F" w:rsidRDefault="0007400F" w:rsidP="00CE0F99">
      <w:pPr>
        <w:spacing w:after="0"/>
      </w:pPr>
    </w:p>
    <w:p w:rsidR="00FB390A" w:rsidRDefault="00FB390A" w:rsidP="00CE0F99">
      <w:pPr>
        <w:spacing w:after="0"/>
      </w:pPr>
      <w:r>
        <w:t>Notiamo la presenza del file “</w:t>
      </w:r>
      <w:proofErr w:type="spellStart"/>
      <w:r>
        <w:t>system</w:t>
      </w:r>
      <w:r w:rsidR="0007400F">
        <w:t>_wrapper.bit</w:t>
      </w:r>
      <w:proofErr w:type="spellEnd"/>
      <w:r w:rsidR="0007400F">
        <w:t>” che fa le veci dell’eseguibile.</w:t>
      </w:r>
    </w:p>
    <w:p w:rsidR="0007400F" w:rsidRDefault="0007400F" w:rsidP="00CE0F99">
      <w:pPr>
        <w:spacing w:after="0"/>
      </w:pPr>
      <w:r>
        <w:t xml:space="preserve">Mandiamo in esecuzione l’applicazione usando il programma </w:t>
      </w:r>
      <w:proofErr w:type="spellStart"/>
      <w:r>
        <w:t>axi_write</w:t>
      </w:r>
      <w:proofErr w:type="spellEnd"/>
      <w:r>
        <w:t>.</w:t>
      </w:r>
    </w:p>
    <w:p w:rsidR="0007400F" w:rsidRDefault="0007400F" w:rsidP="00CE0F99">
      <w:pPr>
        <w:spacing w:after="0"/>
      </w:pPr>
      <w:r>
        <w:t>Da console digitiamo il comando:</w:t>
      </w:r>
    </w:p>
    <w:p w:rsidR="0007400F" w:rsidRDefault="0007400F" w:rsidP="00CE0F99">
      <w:pPr>
        <w:spacing w:after="0"/>
      </w:pPr>
    </w:p>
    <w:p w:rsidR="0007400F" w:rsidRDefault="0007400F" w:rsidP="00CE0F99">
      <w:pPr>
        <w:spacing w:after="0"/>
      </w:pPr>
      <w:r w:rsidRPr="0007400F">
        <w:t>.</w:t>
      </w:r>
      <w:proofErr w:type="gramStart"/>
      <w:r w:rsidRPr="0007400F">
        <w:t>/</w:t>
      </w:r>
      <w:proofErr w:type="spellStart"/>
      <w:proofErr w:type="gramEnd"/>
      <w:r w:rsidRPr="0007400F">
        <w:t>axi_write</w:t>
      </w:r>
      <w:proofErr w:type="spellEnd"/>
      <w:r w:rsidRPr="0007400F">
        <w:t xml:space="preserve"> 0x43c00000 1 300000</w:t>
      </w:r>
    </w:p>
    <w:p w:rsidR="0007400F" w:rsidRDefault="0007400F" w:rsidP="00CE0F99">
      <w:pPr>
        <w:spacing w:after="0"/>
      </w:pPr>
    </w:p>
    <w:p w:rsidR="0007400F" w:rsidRDefault="00FB390A" w:rsidP="00CE0F99">
      <w:pPr>
        <w:spacing w:after="0"/>
      </w:pPr>
      <w:r>
        <w:t xml:space="preserve"> </w:t>
      </w:r>
      <w:r w:rsidR="0007400F">
        <w:t xml:space="preserve">I parametri hanno il seguente significato, atteso dal programma </w:t>
      </w:r>
      <w:proofErr w:type="spellStart"/>
      <w:r w:rsidR="0007400F">
        <w:t>axi_write</w:t>
      </w:r>
      <w:proofErr w:type="spellEnd"/>
      <w:r w:rsidR="00785ED6">
        <w:t>:</w:t>
      </w:r>
    </w:p>
    <w:p w:rsidR="00785ED6" w:rsidRDefault="0007400F" w:rsidP="0007400F">
      <w:pPr>
        <w:pStyle w:val="ListParagraph"/>
        <w:numPr>
          <w:ilvl w:val="0"/>
          <w:numId w:val="3"/>
        </w:numPr>
        <w:spacing w:after="0"/>
      </w:pPr>
      <w:proofErr w:type="gramStart"/>
      <w:r w:rsidRPr="0007400F">
        <w:t>0x43c00000</w:t>
      </w:r>
      <w:r>
        <w:t xml:space="preserve"> = Access </w:t>
      </w:r>
      <w:proofErr w:type="spellStart"/>
      <w:r>
        <w:t>point</w:t>
      </w:r>
      <w:proofErr w:type="spellEnd"/>
      <w:r>
        <w:t xml:space="preserve"> ovvero punto di allocazione dell’applicativo nella memoria dello ZYNQ </w:t>
      </w:r>
      <w:proofErr w:type="gramEnd"/>
    </w:p>
    <w:p w:rsidR="0007400F" w:rsidRDefault="0007400F" w:rsidP="0007400F">
      <w:pPr>
        <w:pStyle w:val="ListParagraph"/>
        <w:numPr>
          <w:ilvl w:val="0"/>
          <w:numId w:val="3"/>
        </w:numPr>
        <w:spacing w:after="0"/>
      </w:pPr>
      <w:r>
        <w:t xml:space="preserve">1 = numero dei registri impegnati per la </w:t>
      </w:r>
      <w:proofErr w:type="gramStart"/>
      <w:r>
        <w:t>parametrizzazione</w:t>
      </w:r>
      <w:proofErr w:type="gramEnd"/>
    </w:p>
    <w:p w:rsidR="0007400F" w:rsidRDefault="0007400F" w:rsidP="0007400F">
      <w:pPr>
        <w:pStyle w:val="ListParagraph"/>
        <w:numPr>
          <w:ilvl w:val="0"/>
          <w:numId w:val="3"/>
        </w:numPr>
        <w:spacing w:after="0"/>
      </w:pPr>
      <w:r>
        <w:t xml:space="preserve">300000 = parametro specifico per l’applicazione. In questo caso lo utilizzerà per generare </w:t>
      </w:r>
      <w:proofErr w:type="spellStart"/>
      <w:r>
        <w:t>uan</w:t>
      </w:r>
      <w:proofErr w:type="spellEnd"/>
      <w:r>
        <w:t xml:space="preserve"> frequenza di lampeggio su uno dei LED </w:t>
      </w:r>
      <w:proofErr w:type="gramStart"/>
      <w:r>
        <w:t>della</w:t>
      </w:r>
      <w:proofErr w:type="gramEnd"/>
      <w:r>
        <w:t xml:space="preserve"> </w:t>
      </w:r>
      <w:proofErr w:type="spellStart"/>
      <w:r>
        <w:t>Pitaya</w:t>
      </w:r>
      <w:proofErr w:type="spellEnd"/>
      <w:r>
        <w:t>.</w:t>
      </w:r>
    </w:p>
    <w:p w:rsidR="0007400F" w:rsidRDefault="0007400F" w:rsidP="0007400F">
      <w:pPr>
        <w:spacing w:after="0"/>
      </w:pPr>
    </w:p>
    <w:p w:rsidR="0007400F" w:rsidRDefault="0007400F" w:rsidP="0007400F">
      <w:pPr>
        <w:spacing w:after="0"/>
      </w:pPr>
      <w:r>
        <w:t xml:space="preserve">Proviamo ad aumentare questo valore </w:t>
      </w:r>
      <w:r w:rsidR="00604BE7">
        <w:t>e</w:t>
      </w:r>
      <w:r>
        <w:t xml:space="preserve"> a osservare l’effetto</w:t>
      </w:r>
      <w:proofErr w:type="gramStart"/>
      <w:r>
        <w:t xml:space="preserve">  </w:t>
      </w:r>
      <w:proofErr w:type="gramEnd"/>
      <w:r>
        <w:t>nel  LED della scheda.</w:t>
      </w:r>
    </w:p>
    <w:p w:rsidR="00360494" w:rsidRDefault="00360494" w:rsidP="0007400F">
      <w:pPr>
        <w:spacing w:after="0"/>
      </w:pPr>
      <w:r>
        <w:t xml:space="preserve">Prima prova -&gt; aggiungiamo </w:t>
      </w:r>
      <w:proofErr w:type="gramStart"/>
      <w:r>
        <w:t>2</w:t>
      </w:r>
      <w:proofErr w:type="gramEnd"/>
      <w:r>
        <w:t xml:space="preserve"> zeri.</w:t>
      </w:r>
    </w:p>
    <w:p w:rsidR="00360494" w:rsidRDefault="00360494" w:rsidP="0007400F">
      <w:pPr>
        <w:spacing w:after="0"/>
      </w:pPr>
      <w:r>
        <w:t xml:space="preserve">Seconda prova -&gt; aggiungiamo </w:t>
      </w:r>
      <w:proofErr w:type="gramStart"/>
      <w:r>
        <w:t>3</w:t>
      </w:r>
      <w:proofErr w:type="gramEnd"/>
      <w:r>
        <w:t xml:space="preserve"> zeri.</w:t>
      </w:r>
    </w:p>
    <w:p w:rsidR="00E617BF" w:rsidRDefault="00E617BF" w:rsidP="0007400F">
      <w:pPr>
        <w:spacing w:after="0"/>
      </w:pPr>
    </w:p>
    <w:p w:rsidR="00E617BF" w:rsidRDefault="00E617BF">
      <w:r>
        <w:br w:type="page"/>
      </w:r>
    </w:p>
    <w:p w:rsidR="009055B9" w:rsidRPr="00BE08BC" w:rsidRDefault="009055B9" w:rsidP="009055B9">
      <w:pPr>
        <w:jc w:val="center"/>
        <w:rPr>
          <w:sz w:val="20"/>
          <w:szCs w:val="20"/>
        </w:rPr>
      </w:pPr>
      <w:r w:rsidRPr="00BE08BC">
        <w:rPr>
          <w:sz w:val="20"/>
          <w:szCs w:val="20"/>
        </w:rPr>
        <w:lastRenderedPageBreak/>
        <w:t>3/10</w:t>
      </w:r>
    </w:p>
    <w:p w:rsidR="009055B9" w:rsidRDefault="009055B9" w:rsidP="009055B9">
      <w:pP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FPGA ready to go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!!!!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E' finalmente disponibile la prima edizione del libro "First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step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on FPGA", basato sull'hardware ZYNQ 7020, prodotto da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Xilinx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Questi potentissimi chip integrano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una 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estesa sezione FPGA con una potente sezione ARM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dual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core della generazione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Cortex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A9.</w:t>
      </w:r>
      <w:r>
        <w:rPr>
          <w:rFonts w:ascii="Helvetica" w:hAnsi="Helvetica" w:cs="Helvetica"/>
          <w:color w:val="1D2129"/>
          <w:sz w:val="21"/>
          <w:szCs w:val="21"/>
        </w:rPr>
        <w:br/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Praticamente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un mostro di potenza in pochi millimetri quadrati di silicio.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Per focalizzare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l'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argomento il processor ARM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multicore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sono quelli con cui sono costruiti gli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smart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phone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mentre la sezione FPGA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costituisce il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frontend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dei più potenti ed evoluti sistemi elettromedicali o strumenti di diagnostica, acquisizione dati, strumenti di misura in genere e non solo.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Normalmente lo ZYNQ trova impego nei sistemi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SoC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(System on Chip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,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) ovvero che al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boot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carica il sistema operativo.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Vedremo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come 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è possibile interfacciarsi alle schede SD in cui sia presente un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kernel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Linux e di conseguenza come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iteragire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con le RAM DDR3 di ultima generazione.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Il libro è destinato a crescere in base alle esperienze che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verranno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accumulate durante le prime edizioni del corso, di certo unico nel suo genere.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La prima edizione del corso potrà essere attivata a novembre, e saranno ammessi solo coloro che come prerequisiti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risultino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in possesso della laurea in ingegneria elettronica oppure informatica. Come propedeuticità è bene possedere l'attestato rilasciato al mio corso di programmazione dei microcontrollori PIC.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Gli interessati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posso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già prenotarsi. Il corso accetterà al massimo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7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allievi indifferentemente italiani o stranieri. In caso di necessità il corso potrà essere impartito in lingua inglese.</w:t>
      </w:r>
    </w:p>
    <w:p w:rsidR="009055B9" w:rsidRPr="00BE08BC" w:rsidRDefault="009055B9" w:rsidP="009055B9">
      <w:pPr>
        <w:rPr>
          <w:rStyle w:val="textexposedshow"/>
          <w:rFonts w:ascii="Helvetica" w:hAnsi="Helvetica" w:cs="Helvetica"/>
          <w:color w:val="1D2129"/>
          <w:sz w:val="20"/>
          <w:szCs w:val="20"/>
          <w:shd w:val="clear" w:color="auto" w:fill="FFFFFF"/>
        </w:rPr>
      </w:pPr>
    </w:p>
    <w:p w:rsidR="009055B9" w:rsidRPr="00BE08BC" w:rsidRDefault="009055B9" w:rsidP="009055B9">
      <w:pPr>
        <w:jc w:val="center"/>
        <w:rPr>
          <w:rStyle w:val="textexposedshow"/>
          <w:rFonts w:ascii="Helvetica" w:hAnsi="Helvetica" w:cs="Helvetica"/>
          <w:color w:val="1D2129"/>
          <w:sz w:val="20"/>
          <w:szCs w:val="20"/>
          <w:shd w:val="clear" w:color="auto" w:fill="FFFFFF"/>
          <w:lang w:val="en-US"/>
        </w:rPr>
      </w:pPr>
      <w:r w:rsidRPr="00BE08BC">
        <w:rPr>
          <w:rStyle w:val="textexposedshow"/>
          <w:rFonts w:ascii="Helvetica" w:hAnsi="Helvetica" w:cs="Helvetica"/>
          <w:color w:val="1D2129"/>
          <w:sz w:val="20"/>
          <w:szCs w:val="20"/>
          <w:shd w:val="clear" w:color="auto" w:fill="FFFFFF"/>
          <w:lang w:val="en-US"/>
        </w:rPr>
        <w:t>11/11</w:t>
      </w:r>
    </w:p>
    <w:p w:rsidR="009055B9" w:rsidRPr="00CA2860" w:rsidRDefault="009055B9" w:rsidP="009055B9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</w:pPr>
      <w:proofErr w:type="gram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t>what</w:t>
      </w:r>
      <w:proofErr w:type="gram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t xml:space="preserve"> is a IP?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br/>
      </w:r>
      <w:proofErr w:type="spellStart"/>
      <w:proofErr w:type="gram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t>cos'è</w:t>
      </w:r>
      <w:proofErr w:type="spellEnd"/>
      <w:proofErr w:type="gram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t xml:space="preserve"> un IP? 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Sono i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componneti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principali di cui si compone un programma, nella sessione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block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</w:t>
      </w:r>
      <w:proofErr w:type="gram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design,</w:t>
      </w:r>
      <w:proofErr w:type="gram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dell'ambiente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Vivado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.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  <w:t>Letteralmente tradotto in "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Intellectual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Property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" abbreviato "IP".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  <w:t>Esistono IP di libreria e ovviamente quelli programmati dall'utente.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  <w:t xml:space="preserve">La visualizzazione grafica, maschera un linguaggio più a basso livello, di tipo classico a riga di comando, composto di costrutti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interconessi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secondo una sintassi che può essere: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  <w:t xml:space="preserve">1) HDL (hardware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description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language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), lo standard.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t xml:space="preserve">2) VHDL (VHSIC Hardware Description Language, dove VHSIC è la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t>sigla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t xml:space="preserve"> di Very High Speed Integrated Circuits).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val="en-US" w:eastAsia="it-IT"/>
        </w:rPr>
        <w:br/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3)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Verilog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, un </w:t>
      </w:r>
      <w:proofErr w:type="spellStart"/>
      <w:proofErr w:type="gram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po</w:t>
      </w:r>
      <w:proofErr w:type="spellEnd"/>
      <w:proofErr w:type="gram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datato ma più intuitivo e di rapida applicazione.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  <w:t xml:space="preserve">La struttura dell'hardware design ha origine nel TOP model, che il programmatore dovrà scegliere come passo iniziale, probabilmente </w:t>
      </w:r>
      <w:proofErr w:type="gram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dalle librerie standard</w:t>
      </w:r>
      <w:proofErr w:type="gram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. Nel nostro caso il processore ZYNQ 7000, che concettualmente diventerà il top model </w:t>
      </w:r>
      <w:proofErr w:type="gram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a cui</w:t>
      </w:r>
      <w:proofErr w:type="gram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agganciare gli altri IP. 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  <w:t xml:space="preserve">Fortunatamente, l'ambiente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Vivado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, mette a disposizione il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tool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"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Run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Connection Automation" che implementa automaticamente l'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interconessione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degli IP, anche via interfaccia AXI una volta che questa sia stata definita nel TOP model. 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Benchè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la struttura a blocchi possa sembrare </w:t>
      </w:r>
      <w:proofErr w:type="spellStart"/>
      <w:proofErr w:type="gram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un'</w:t>
      </w:r>
      <w:proofErr w:type="gram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insieme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di circuiti separati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interconessi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, si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tratat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in realtà di implementazioni interne al Chip allo stesso livello di astrazione e le uniche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conessioni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verso il mondo 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estreno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verranno rappresentate come delle "frecce" di rinvio, verso la DDR o i PORT. </w:t>
      </w:r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br/>
        <w:t>Osserviamo attentamente l'</w:t>
      </w:r>
      <w:proofErr w:type="spellStart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>immangine</w:t>
      </w:r>
      <w:proofErr w:type="spellEnd"/>
      <w:r w:rsidRPr="00CA2860">
        <w:rPr>
          <w:rFonts w:ascii="Helvetica" w:eastAsia="Times New Roman" w:hAnsi="Helvetica" w:cs="Helvetica"/>
          <w:color w:val="1D2129"/>
          <w:sz w:val="21"/>
          <w:szCs w:val="21"/>
          <w:lang w:eastAsia="it-IT"/>
        </w:rPr>
        <w:t xml:space="preserve"> postata per poi discuterne assieme fissando i concetti base e acquisendo i successivi.</w:t>
      </w:r>
    </w:p>
    <w:p w:rsidR="009055B9" w:rsidRDefault="009055B9" w:rsidP="009055B9">
      <w:pPr>
        <w:rPr>
          <w:rFonts w:ascii="Helvetica" w:eastAsia="Times New Roman" w:hAnsi="Helvetica" w:cs="Helvetica"/>
          <w:color w:val="1D2129"/>
          <w:sz w:val="18"/>
          <w:szCs w:val="18"/>
          <w:lang w:eastAsia="it-IT"/>
        </w:rPr>
      </w:pPr>
      <w:hyperlink r:id="rId15" w:history="1">
        <w:r w:rsidRPr="00CA2860">
          <w:rPr>
            <w:rFonts w:ascii="Helvetica" w:eastAsia="Times New Roman" w:hAnsi="Helvetica" w:cs="Helvetica"/>
            <w:color w:val="365899"/>
            <w:sz w:val="18"/>
            <w:szCs w:val="18"/>
            <w:u w:val="single"/>
            <w:lang w:eastAsia="it-IT"/>
          </w:rPr>
          <w:br/>
        </w:r>
      </w:hyperlink>
      <w:r>
        <w:rPr>
          <w:noProof/>
          <w:lang w:eastAsia="it-IT"/>
        </w:rPr>
        <w:drawing>
          <wp:inline distT="0" distB="0" distL="0" distR="0" wp14:anchorId="6ED65F6E" wp14:editId="3117F44D">
            <wp:extent cx="6120130" cy="2609358"/>
            <wp:effectExtent l="0" t="0" r="0" b="635"/>
            <wp:docPr id="15" name="Picture 15" descr="https://scontent-mxp1-1.xx.fbcdn.net/t31.0-8/14991285_10210000213836031_32222425106383997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xp1-1.xx.fbcdn.net/t31.0-8/14991285_10210000213836031_3222242510638399702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rPr>
          <w:rFonts w:ascii="Helvetica" w:eastAsia="Times New Roman" w:hAnsi="Helvetica" w:cs="Helvetica"/>
          <w:color w:val="1D2129"/>
          <w:sz w:val="18"/>
          <w:szCs w:val="18"/>
          <w:lang w:eastAsia="it-IT"/>
        </w:rPr>
      </w:pPr>
    </w:p>
    <w:p w:rsidR="009055B9" w:rsidRPr="00BE08BC" w:rsidRDefault="009055B9" w:rsidP="009055B9">
      <w:pPr>
        <w:jc w:val="center"/>
        <w:rPr>
          <w:rFonts w:ascii="Helvetica" w:eastAsia="Times New Roman" w:hAnsi="Helvetica" w:cs="Helvetica"/>
          <w:color w:val="1D2129"/>
          <w:sz w:val="20"/>
          <w:szCs w:val="20"/>
          <w:lang w:eastAsia="it-IT"/>
        </w:rPr>
      </w:pPr>
      <w:r w:rsidRPr="00BE08BC">
        <w:rPr>
          <w:rFonts w:ascii="Helvetica" w:eastAsia="Times New Roman" w:hAnsi="Helvetica" w:cs="Helvetica"/>
          <w:color w:val="1D2129"/>
          <w:sz w:val="20"/>
          <w:szCs w:val="20"/>
          <w:lang w:eastAsia="it-IT"/>
        </w:rPr>
        <w:t>11/11</w:t>
      </w:r>
    </w:p>
    <w:p w:rsidR="009055B9" w:rsidRDefault="009055B9" w:rsidP="009055B9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Eccoci giunti al primo passo da fare assieme nell'ambito della programmazione delle FPGA. Presto faremo la prima edizione del corso, presumibilmente a gennaio 2017.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1) Create un account personale sul sito della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Xilinx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Questo passaggio è fondamentale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perchè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vi permette di scaricare non solo il software ma anche le licenze gratuite (e non) che vorrete utilizzare.</w:t>
      </w:r>
      <w:r>
        <w:rPr>
          <w:rFonts w:ascii="Helvetica" w:hAnsi="Helvetica" w:cs="Helvetica"/>
          <w:color w:val="1D2129"/>
          <w:sz w:val="21"/>
          <w:szCs w:val="21"/>
        </w:rPr>
        <w:br/>
        <w:t>2) La versione che useremo nel gruppo è la 2015.4, molto completa, molto pesante, molto performante. Occhio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...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>esi</w:t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stono molte versioni, ad esempio la 2016, ma avrete problemi di compatibilità quindi restate sulla 2015.4, dato che ci ho anche scritto il libro.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3) Tra i pacchetti, selezionate anche il HLS (High Level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Sinthesis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) serve per implementare algoritmi complessi, ad esempio in C, come ad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esempio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le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OpenCV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, all'interno della FPGA.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Praticamemte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impossibili da implementare tramite HDL (Hardware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Description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Lenguage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).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4) Ricordatevi di installare il pacchetto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SoC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(System On Chip), che sarà riferito alla serie 7000 dei processori ZYNQ.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Questi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integrano una potente sezione ARM Dual Core, 700MHz,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Cortex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A9 con una estesa sezione FPGA (Field Gate Array). La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comuniczione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tra le due sezioni avviene internamente tramite un bus dedicato di derivazione AMBA di cui parleremo al corso e nei post successivi. Solo questo protocollo AXI, può accedere via FPGA alla memoria DDR3.</w:t>
      </w:r>
    </w:p>
    <w:p w:rsidR="009055B9" w:rsidRDefault="009055B9" w:rsidP="009055B9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 xml:space="preserve">Cliccando sull'icona nel desktop vi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comparità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il control panel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 xml:space="preserve"> ,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 xml:space="preserve"> visibile nell'immagine postata. Questo è diviso in tre sezioni, la prima per il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Quick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start (crea e manipola un progetto FPGA), la seconda che gestisce i task, ad esempio per la manipolazione degli "IP" che cono gli elementi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fonfamentali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della sintesi della rete FPGA e la comunicazione con le schede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demoboard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per il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deploy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del progetto, e l'information center in cui c'è un'ampia documentazione che 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risulta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esere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dispersiva se non si è accompagnati nei primi passi.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Come visibile nell'immagine io lavoro in una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carteòòa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all'interno di documenti che ho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chimato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FPGA_project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e consiglio a tutti di fare altrettanto.</w:t>
      </w:r>
    </w:p>
    <w:p w:rsidR="009055B9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Vorrei fondare un gruppo di ricerca e sviluppo privato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...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>sotto forma di associazione di ingegneri, con sede a Padova, nei locali della G-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Tronic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Robotics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Didactis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division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Via Austria 19b, con possibilità di aderire anche in teleconferenza e telelavoro.</w:t>
      </w:r>
      <w:r>
        <w:rPr>
          <w:rFonts w:ascii="Helvetica" w:hAnsi="Helvetica" w:cs="Helvetica"/>
          <w:color w:val="1D2129"/>
          <w:sz w:val="21"/>
          <w:szCs w:val="21"/>
        </w:rPr>
        <w:br/>
        <w:t>Chi sarebbe interessato?</w:t>
      </w:r>
      <w:r>
        <w:rPr>
          <w:rFonts w:ascii="Helvetica" w:hAnsi="Helvetica" w:cs="Helvetica"/>
          <w:color w:val="1D2129"/>
          <w:sz w:val="21"/>
          <w:szCs w:val="21"/>
        </w:rPr>
        <w:br/>
        <w:t>Presto definirò le date della prima sessione del corso, e i requisiti per aderire e tesserarsi a questa nuova associazione.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Il libro di testo "First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step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on FPGA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Xilinx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introduzione alla progettazione dei sistemi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SoC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" è già online, e disponibile al link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</w:rPr>
        <w:t> </w:t>
      </w:r>
      <w:hyperlink r:id="rId17" w:tgtFrame="_blank" w:history="1">
        <w:r>
          <w:rPr>
            <w:rStyle w:val="Hyperlink"/>
            <w:rFonts w:ascii="Helvetica" w:hAnsi="Helvetica" w:cs="Helvetica"/>
            <w:color w:val="365899"/>
            <w:sz w:val="21"/>
            <w:szCs w:val="21"/>
          </w:rPr>
          <w:t>http://www.lulu.com/</w:t>
        </w:r>
      </w:hyperlink>
      <w:r>
        <w:rPr>
          <w:rFonts w:ascii="Helvetica" w:hAnsi="Helvetica" w:cs="Helvetica"/>
          <w:color w:val="1D2129"/>
          <w:sz w:val="21"/>
          <w:szCs w:val="21"/>
        </w:rPr>
        <w:t>…/first…/paperback/product-22886982.html</w:t>
      </w:r>
    </w:p>
    <w:p w:rsidR="009055B9" w:rsidRDefault="009055B9" w:rsidP="009055B9"/>
    <w:p w:rsidR="009055B9" w:rsidRDefault="009055B9" w:rsidP="009055B9">
      <w:r>
        <w:rPr>
          <w:noProof/>
          <w:lang w:eastAsia="it-IT"/>
        </w:rPr>
        <w:lastRenderedPageBreak/>
        <w:drawing>
          <wp:inline distT="0" distB="0" distL="0" distR="0" wp14:anchorId="335564D0" wp14:editId="6E095727">
            <wp:extent cx="6120130" cy="3758918"/>
            <wp:effectExtent l="0" t="0" r="0" b="0"/>
            <wp:docPr id="16" name="Picture 16" descr="https://scontent-mxp1-1.xx.fbcdn.net/t31.0-8/15003455_10210000268397395_56375185445765407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mxp1-1.xx.fbcdn.net/t31.0-8/15003455_10210000268397395_5637518544576540765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/>
    <w:p w:rsidR="009055B9" w:rsidRPr="00BE08BC" w:rsidRDefault="009055B9" w:rsidP="009055B9">
      <w:pPr>
        <w:jc w:val="center"/>
        <w:rPr>
          <w:sz w:val="20"/>
          <w:szCs w:val="20"/>
        </w:rPr>
      </w:pPr>
      <w:r w:rsidRPr="00BE08BC">
        <w:rPr>
          <w:sz w:val="20"/>
          <w:szCs w:val="20"/>
        </w:rPr>
        <w:t>15/11</w:t>
      </w:r>
    </w:p>
    <w:p w:rsidR="009055B9" w:rsidRDefault="009055B9" w:rsidP="009055B9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 xml:space="preserve">Gli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struementi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di simulazione di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Vivado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All'interno della piattaforma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Vivado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la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Xilinx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ha integrato un potente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tool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di simulazione del codice VHDL che si realizzerà nella sezione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block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design.</w:t>
      </w:r>
      <w:r>
        <w:rPr>
          <w:rFonts w:ascii="Helvetica" w:hAnsi="Helvetica" w:cs="Helvetica"/>
          <w:color w:val="1D2129"/>
          <w:sz w:val="21"/>
          <w:szCs w:val="21"/>
        </w:rPr>
        <w:br/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Le variabili visibili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 xml:space="preserve"> sono quelle definite nello specifico IP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intellectual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property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vedi post precedenti), ovvero i pin di input output come anche le variabili interne.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Il concetto di base è che i blocchi IP 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vengono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 xml:space="preserve"> simulati uno alla volta quindi nella sezione "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Simulation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" bisognerà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</w:rPr>
        <w:t> </w:t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fare in modo che l'IP sotto test venga considerato dal simulatore (e solo dal simulatore, non dal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block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design) come TOP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level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Noteremo che l'asse temporale potrà essere tarato fino ai pico secondi, questo grazie all'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estremamente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alta velocità in cui sono in grado di operare le FPGA.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Nell'immagine postata l'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asse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è stato rallentato all'ordine dei nano secondi (che può apparire comunque molto rapido).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Le variabili che compariranno saranno suddivise in PORT e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signals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. A queste si aggiungeranno le eventuali variabili interne.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La sintassi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VHDL,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 xml:space="preserve"> dell'IP realizzato, che implementa un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prescaler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</w:rPr>
        <w:t>, ovvero un divisore continuo di frequenza, ha la seguente implementazione:</w:t>
      </w:r>
    </w:p>
    <w:p w:rsidR="009055B9" w:rsidRDefault="009055B9" w:rsidP="009055B9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 xml:space="preserve">-- Company: RFX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cnr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(istituto gas ionizzati Padova)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--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Engineer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: Marco Gottardo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</w:rPr>
        <w:t> </w:t>
      </w:r>
      <w:r>
        <w:rPr>
          <w:rFonts w:ascii="Helvetica" w:hAnsi="Helvetica" w:cs="Helvetica"/>
          <w:color w:val="1D2129"/>
          <w:sz w:val="21"/>
          <w:szCs w:val="21"/>
        </w:rPr>
        <w:br/>
        <w:t>-- Create Date: 11/09/2016 02:40:31 PM</w:t>
      </w:r>
    </w:p>
    <w:p w:rsidR="009055B9" w:rsidRPr="00B25605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proofErr w:type="gram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library</w:t>
      </w:r>
      <w:proofErr w:type="gram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IEEE;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>use IEEE.STD_LOGIC_1164.ALL;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use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IEEE.numeric_std.ALL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;</w:t>
      </w:r>
    </w:p>
    <w:p w:rsidR="009055B9" w:rsidRPr="00B25605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entity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Prescaler_code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is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Port (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clk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 in STD_LOGIC;</w:t>
      </w:r>
      <w:r w:rsidRPr="00B25605">
        <w:rPr>
          <w:rStyle w:val="apple-converted-space"/>
          <w:rFonts w:ascii="Helvetica" w:hAnsi="Helvetica" w:cs="Helvetica"/>
          <w:color w:val="1D2129"/>
          <w:sz w:val="21"/>
          <w:szCs w:val="21"/>
          <w:lang w:val="en-US"/>
        </w:rPr>
        <w:t> 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prescaler_out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 out STD_LOGIC;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divider : in STD_LOGIC_VECTOR (15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downto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0) :=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x"FFFF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";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prescaler_output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 out STD_LOGIC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lastRenderedPageBreak/>
        <w:t>);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end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Prescaler_code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;</w:t>
      </w:r>
    </w:p>
    <w:p w:rsidR="009055B9" w:rsidRPr="00B25605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proofErr w:type="gram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architecture</w:t>
      </w:r>
      <w:proofErr w:type="gram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Behavioral of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Prescaler_code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is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signal counter : unsigned (15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downto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0) := (others =&gt; '0');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signal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internal_counter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 unsigned (31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downto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0) := (others =&gt; '0');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signal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set_togle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 unsigned (31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downto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0) := (others =&gt; '0');</w:t>
      </w:r>
    </w:p>
    <w:p w:rsidR="009055B9" w:rsidRPr="00B25605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proofErr w:type="gram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begin</w:t>
      </w:r>
      <w:proofErr w:type="gram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set_togle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&lt;=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to_unsigned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(5000, 32);</w:t>
      </w:r>
    </w:p>
    <w:p w:rsidR="009055B9" w:rsidRPr="00B25605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proofErr w:type="gram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process(</w:t>
      </w:r>
      <w:proofErr w:type="spellStart"/>
      <w:proofErr w:type="gram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clk,internal_counter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)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>begin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if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rising_edge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(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clk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) then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>counter &lt;= counter + 1;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>end if;</w:t>
      </w:r>
    </w:p>
    <w:p w:rsidR="009055B9" w:rsidRPr="00B25605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proofErr w:type="gram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if</w:t>
      </w:r>
      <w:proofErr w:type="gram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rising_edge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(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clk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) then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internal_counter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&lt;=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internal_counter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+1;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if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internal_counter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&gt;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set_togle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then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prescaler_output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:= '1';</w:t>
      </w:r>
      <w:r w:rsidRPr="00B25605">
        <w:rPr>
          <w:rStyle w:val="apple-converted-space"/>
          <w:rFonts w:ascii="Helvetica" w:hAnsi="Helvetica" w:cs="Helvetica"/>
          <w:color w:val="1D2129"/>
          <w:sz w:val="21"/>
          <w:szCs w:val="21"/>
          <w:lang w:val="en-US"/>
        </w:rPr>
        <w:t> 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>end if;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if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internal_counter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&gt;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set_togle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* 2 then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prescaler_output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&lt;= '0';</w:t>
      </w:r>
      <w:r w:rsidRPr="00B25605">
        <w:rPr>
          <w:rStyle w:val="apple-converted-space"/>
          <w:rFonts w:ascii="Helvetica" w:hAnsi="Helvetica" w:cs="Helvetica"/>
          <w:color w:val="1D2129"/>
          <w:sz w:val="21"/>
          <w:szCs w:val="21"/>
          <w:lang w:val="en-US"/>
        </w:rPr>
        <w:t> 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internal_counter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&lt;= </w:t>
      </w:r>
      <w:proofErr w:type="spellStart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to_unsigned</w:t>
      </w:r>
      <w:proofErr w:type="spellEnd"/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t>(0, 32);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>end if;</w:t>
      </w:r>
      <w:r w:rsidRPr="00B25605">
        <w:rPr>
          <w:rFonts w:ascii="Helvetica" w:hAnsi="Helvetica" w:cs="Helvetica"/>
          <w:color w:val="1D2129"/>
          <w:sz w:val="21"/>
          <w:szCs w:val="21"/>
          <w:lang w:val="en-US"/>
        </w:rPr>
        <w:br/>
        <w:t>end if;</w:t>
      </w:r>
    </w:p>
    <w:p w:rsidR="009055B9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proofErr w:type="gramStart"/>
      <w:r>
        <w:rPr>
          <w:rFonts w:ascii="Helvetica" w:hAnsi="Helvetica" w:cs="Helvetica"/>
          <w:color w:val="1D2129"/>
          <w:sz w:val="21"/>
          <w:szCs w:val="21"/>
        </w:rPr>
        <w:t>end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process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;</w:t>
      </w:r>
    </w:p>
    <w:p w:rsidR="009055B9" w:rsidRDefault="009055B9" w:rsidP="009055B9"/>
    <w:p w:rsidR="009055B9" w:rsidRPr="00BE08BC" w:rsidRDefault="009055B9" w:rsidP="009055B9">
      <w:pPr>
        <w:jc w:val="center"/>
        <w:rPr>
          <w:sz w:val="20"/>
          <w:szCs w:val="20"/>
        </w:rPr>
      </w:pPr>
      <w:r w:rsidRPr="00BE08BC">
        <w:rPr>
          <w:sz w:val="20"/>
          <w:szCs w:val="20"/>
        </w:rPr>
        <w:t>15/11</w:t>
      </w:r>
    </w:p>
    <w:p w:rsidR="009055B9" w:rsidRDefault="009055B9" w:rsidP="009055B9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Strumenti di simulazione: IP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prescaler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che genera un clock di frequenza desiderata.</w:t>
      </w:r>
    </w:p>
    <w:p w:rsidR="009055B9" w:rsidRDefault="009055B9" w:rsidP="009055B9">
      <w:r>
        <w:rPr>
          <w:noProof/>
          <w:lang w:eastAsia="it-IT"/>
        </w:rPr>
        <w:drawing>
          <wp:inline distT="0" distB="0" distL="0" distR="0" wp14:anchorId="670C909D" wp14:editId="6814B751">
            <wp:extent cx="6120130" cy="2801169"/>
            <wp:effectExtent l="0" t="0" r="0" b="0"/>
            <wp:docPr id="17" name="Picture 17" descr="https://scontent-mxp1-1.xx.fbcdn.net/t31.0-8/15042023_10210042298008109_71451286369343148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mxp1-1.xx.fbcdn.net/t31.0-8/15042023_10210042298008109_7145128636934314808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/>
    <w:p w:rsidR="009055B9" w:rsidRPr="00BE08BC" w:rsidRDefault="009055B9" w:rsidP="009055B9">
      <w:pPr>
        <w:jc w:val="center"/>
        <w:rPr>
          <w:sz w:val="20"/>
          <w:szCs w:val="20"/>
        </w:rPr>
      </w:pPr>
      <w:r w:rsidRPr="00BE08BC">
        <w:rPr>
          <w:sz w:val="20"/>
          <w:szCs w:val="20"/>
        </w:rPr>
        <w:t>15/11</w:t>
      </w:r>
    </w:p>
    <w:p w:rsidR="009055B9" w:rsidRDefault="009055B9" w:rsidP="009055B9">
      <w:pP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Oggi realizziamo un IP (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intellectual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property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), in linguaggio VHDL nella piattaforma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Vivado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Xilinx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per i potenti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device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della famiglia ZYNQ7000. Ricordo che questi chip integrano una sezione PL (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programmable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logic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ovvero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un'enorme area FPGA) con una PS (processor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system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che nella versione 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lastRenderedPageBreak/>
        <w:t xml:space="preserve">anche base del chip, ovvero il ZYNQ7000 a 400 pin BGA, è costituita da due core ARM di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cernerazione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CORTEX A9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csacuono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 700MHz, in grado di interfacciarsi alla DDR3 di ultima generazi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one e di caricare da una SD un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kernel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di derivazione ad esempio Linux o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Android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Questi Chip sono il futuro (in realtà attuale) della robotica applicata.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Il primo corso di programmazione di FPGA sarà attivato a gennaio 2017, gli interessati devono verificare di avere i requisiti necessari per accedervi.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Vi ricordo che le nozioni di queste post le trovate approfondite nel mio libro Primi passi con le FPGA, in vendita solo su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hyperlink r:id="rId20" w:tgtFrame="_blank" w:history="1">
        <w:r>
          <w:rPr>
            <w:rStyle w:val="Hyperlink"/>
            <w:rFonts w:ascii="Helvetica" w:hAnsi="Helvetica" w:cs="Helvetica"/>
            <w:color w:val="365899"/>
            <w:sz w:val="21"/>
            <w:szCs w:val="21"/>
            <w:shd w:val="clear" w:color="auto" w:fill="FFFFFF"/>
          </w:rPr>
          <w:t>http://www.lulu.com/…/first…/paperback/product-22886982.html</w:t>
        </w:r>
      </w:hyperlink>
    </w:p>
    <w:p w:rsidR="009055B9" w:rsidRDefault="009055B9" w:rsidP="009055B9">
      <w:pP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55B9" w:rsidRDefault="009055B9" w:rsidP="009055B9">
      <w:r>
        <w:rPr>
          <w:noProof/>
          <w:lang w:eastAsia="it-IT"/>
        </w:rPr>
        <w:drawing>
          <wp:inline distT="0" distB="0" distL="0" distR="0" wp14:anchorId="6638EB59" wp14:editId="30A99252">
            <wp:extent cx="6120130" cy="2720479"/>
            <wp:effectExtent l="0" t="0" r="0" b="3810"/>
            <wp:docPr id="18" name="Picture 18" descr="https://scontent-mxp1-1.xx.fbcdn.net/t31.0-8/15025330_10210042317408594_59383453154559705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mxp1-1.xx.fbcdn.net/t31.0-8/15025330_10210042317408594_5938345315455970547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/>
    <w:p w:rsidR="009055B9" w:rsidRPr="00BE08BC" w:rsidRDefault="009055B9" w:rsidP="009055B9">
      <w:pPr>
        <w:jc w:val="center"/>
        <w:rPr>
          <w:sz w:val="20"/>
          <w:szCs w:val="20"/>
          <w:lang w:val="en-US"/>
        </w:rPr>
      </w:pPr>
      <w:r w:rsidRPr="00BE08BC">
        <w:rPr>
          <w:sz w:val="20"/>
          <w:szCs w:val="20"/>
          <w:lang w:val="en-US"/>
        </w:rPr>
        <w:t>16/11</w:t>
      </w:r>
    </w:p>
    <w:p w:rsidR="009055B9" w:rsidRPr="00852DB2" w:rsidRDefault="009055B9" w:rsidP="009055B9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Let's see some basic concepts about IP in the FPGA programming.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As seen in previous posts IP are represented as graphic blocks in the block design section.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The </w:t>
      </w: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state on pin gate or internal behaviors are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modifiable in the VHDL code.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The code structure is divided into standard sections.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1) The entity (la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sua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struttura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hardware</w:t>
      </w: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)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2) The behavior (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comportamento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)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r w:rsidRPr="00852DB2">
        <w:rPr>
          <w:rStyle w:val="textexposedshow"/>
          <w:rFonts w:ascii="Helvetica" w:hAnsi="Helvetica" w:cs="Helvetica"/>
          <w:color w:val="1D2129"/>
          <w:sz w:val="21"/>
          <w:szCs w:val="21"/>
          <w:lang w:val="en-US"/>
        </w:rPr>
        <w:t xml:space="preserve">The behavior is </w:t>
      </w:r>
      <w:proofErr w:type="spellStart"/>
      <w:r w:rsidRPr="00852DB2">
        <w:rPr>
          <w:rStyle w:val="textexposedshow"/>
          <w:rFonts w:ascii="Helvetica" w:hAnsi="Helvetica" w:cs="Helvetica"/>
          <w:color w:val="1D2129"/>
          <w:sz w:val="21"/>
          <w:szCs w:val="21"/>
          <w:lang w:val="en-US"/>
        </w:rPr>
        <w:t>decribe</w:t>
      </w:r>
      <w:proofErr w:type="spellEnd"/>
      <w:r w:rsidRPr="00852DB2">
        <w:rPr>
          <w:rStyle w:val="textexposedshow"/>
          <w:rFonts w:ascii="Helvetica" w:hAnsi="Helvetica" w:cs="Helvetica"/>
          <w:color w:val="1D2129"/>
          <w:sz w:val="21"/>
          <w:szCs w:val="21"/>
          <w:lang w:val="en-US"/>
        </w:rPr>
        <w:t xml:space="preserve"> by the process.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r w:rsidRPr="00852DB2">
        <w:rPr>
          <w:rStyle w:val="textexposedshow"/>
          <w:rFonts w:ascii="Helvetica" w:hAnsi="Helvetica" w:cs="Helvetica"/>
          <w:color w:val="1D2129"/>
          <w:sz w:val="21"/>
          <w:szCs w:val="21"/>
          <w:lang w:val="en-US"/>
        </w:rPr>
        <w:t>The processes are called as instances of the IP block, and constitute the current result of the internal described network.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gramStart"/>
      <w:r w:rsidRPr="00852DB2">
        <w:rPr>
          <w:rStyle w:val="textexposedshow"/>
          <w:rFonts w:ascii="Helvetica" w:hAnsi="Helvetica" w:cs="Helvetica"/>
          <w:color w:val="1D2129"/>
          <w:sz w:val="21"/>
          <w:szCs w:val="21"/>
          <w:lang w:val="en-US"/>
        </w:rPr>
        <w:t>suppose</w:t>
      </w:r>
      <w:proofErr w:type="gramEnd"/>
      <w:r w:rsidRPr="00852DB2">
        <w:rPr>
          <w:rStyle w:val="textexposedshow"/>
          <w:rFonts w:ascii="Helvetica" w:hAnsi="Helvetica" w:cs="Helvetica"/>
          <w:color w:val="1D2129"/>
          <w:sz w:val="21"/>
          <w:szCs w:val="21"/>
          <w:lang w:val="en-US"/>
        </w:rPr>
        <w:t xml:space="preserve"> we want to implement a simple flip-flop within the FPGA network.</w:t>
      </w:r>
    </w:p>
    <w:p w:rsidR="009055B9" w:rsidRPr="00852DB2" w:rsidRDefault="009055B9" w:rsidP="009055B9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entity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Flip_Flop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is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port (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S,R,clk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:in bit; q,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q_not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 out bit);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end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Flip_Flop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;</w:t>
      </w:r>
    </w:p>
    <w:p w:rsidR="009055B9" w:rsidRPr="00852DB2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  <w:lang w:val="en-US"/>
        </w:rPr>
      </w:pP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architecture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basic of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Flip_Flop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is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begin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flipflop_behavior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: process is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begin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waite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until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clk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='1';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q &lt;= S after 2ns;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if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rising_edge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(R) then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q &lt;= '0';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end if;</w:t>
      </w:r>
      <w:r w:rsidRPr="00852DB2">
        <w:rPr>
          <w:rStyle w:val="apple-converted-space"/>
          <w:rFonts w:ascii="Helvetica" w:hAnsi="Helvetica" w:cs="Helvetica"/>
          <w:color w:val="1D2129"/>
          <w:sz w:val="21"/>
          <w:szCs w:val="21"/>
          <w:lang w:val="en-US"/>
        </w:rPr>
        <w:t> 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lastRenderedPageBreak/>
        <w:t xml:space="preserve">end process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flipflop_behavior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>end architecture basic;</w:t>
      </w:r>
    </w:p>
    <w:p w:rsidR="009055B9" w:rsidRDefault="009055B9" w:rsidP="009055B9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To add a new IP block (per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inserire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spellStart"/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il</w:t>
      </w:r>
      <w:proofErr w:type="spellEnd"/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nuovo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blocco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IP), click on "add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surce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" in the Project manager section of your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Vivado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istallation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. Be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scure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to </w:t>
      </w: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had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select the top model IP, before act.</w:t>
      </w:r>
      <w:r w:rsidRPr="00852DB2">
        <w:rPr>
          <w:rStyle w:val="apple-converted-space"/>
          <w:rFonts w:ascii="Helvetica" w:hAnsi="Helvetica" w:cs="Helvetica"/>
          <w:color w:val="1D2129"/>
          <w:sz w:val="21"/>
          <w:szCs w:val="21"/>
          <w:lang w:val="en-US"/>
        </w:rPr>
        <w:t> 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  <w:t xml:space="preserve">It </w:t>
      </w: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appear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a box, like show in posted picture. </w:t>
      </w: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So </w:t>
      </w:r>
      <w:proofErr w:type="spell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insertin</w:t>
      </w:r>
      <w:proofErr w:type="spell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the editor the VHDL here over.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</w:t>
      </w:r>
      <w:proofErr w:type="gramStart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>so</w:t>
      </w:r>
      <w:proofErr w:type="gramEnd"/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t xml:space="preserve"> repackage IP...and run automatic connection on the block design editor.</w:t>
      </w:r>
      <w:r w:rsidRPr="00852DB2">
        <w:rPr>
          <w:rFonts w:ascii="Helvetica" w:hAnsi="Helvetica" w:cs="Helvetica"/>
          <w:color w:val="1D2129"/>
          <w:sz w:val="21"/>
          <w:szCs w:val="21"/>
          <w:lang w:val="en-US"/>
        </w:rPr>
        <w:br/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You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implemented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your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first FPGA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program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.</w:t>
      </w:r>
    </w:p>
    <w:p w:rsidR="009055B9" w:rsidRDefault="009055B9" w:rsidP="009055B9"/>
    <w:p w:rsidR="009055B9" w:rsidRDefault="009055B9" w:rsidP="009055B9">
      <w:r>
        <w:t>Commenti:</w:t>
      </w:r>
    </w:p>
    <w:p w:rsidR="009055B9" w:rsidRDefault="009055B9" w:rsidP="009055B9"/>
    <w:p w:rsidR="009055B9" w:rsidRPr="001B4915" w:rsidRDefault="009055B9" w:rsidP="009055B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B4915">
        <w:rPr>
          <w:rFonts w:ascii="Helvetica" w:eastAsia="Times New Roman" w:hAnsi="Helvetica" w:cs="Helvetica"/>
          <w:color w:val="1D2129"/>
          <w:sz w:val="18"/>
          <w:szCs w:val="18"/>
          <w:shd w:val="clear" w:color="auto" w:fill="F6F7F9"/>
          <w:lang w:eastAsia="it-IT"/>
        </w:rPr>
        <w:t>Add</w:t>
      </w:r>
      <w:proofErr w:type="spellEnd"/>
      <w:r w:rsidRPr="001B4915">
        <w:rPr>
          <w:rFonts w:ascii="Helvetica" w:eastAsia="Times New Roman" w:hAnsi="Helvetica" w:cs="Helvetica"/>
          <w:color w:val="1D2129"/>
          <w:sz w:val="18"/>
          <w:szCs w:val="18"/>
          <w:shd w:val="clear" w:color="auto" w:fill="F6F7F9"/>
          <w:lang w:eastAsia="it-IT"/>
        </w:rPr>
        <w:t xml:space="preserve"> source -&gt; permette di introdurre il codice VHDL per un nuovo IP in </w:t>
      </w:r>
      <w:proofErr w:type="spellStart"/>
      <w:r w:rsidRPr="001B4915">
        <w:rPr>
          <w:rFonts w:ascii="Helvetica" w:eastAsia="Times New Roman" w:hAnsi="Helvetica" w:cs="Helvetica"/>
          <w:color w:val="1D2129"/>
          <w:sz w:val="18"/>
          <w:szCs w:val="18"/>
          <w:shd w:val="clear" w:color="auto" w:fill="F6F7F9"/>
          <w:lang w:eastAsia="it-IT"/>
        </w:rPr>
        <w:t>Vivado</w:t>
      </w:r>
      <w:proofErr w:type="spellEnd"/>
      <w:r w:rsidRPr="001B4915">
        <w:rPr>
          <w:rFonts w:ascii="Helvetica" w:eastAsia="Times New Roman" w:hAnsi="Helvetica" w:cs="Helvetica"/>
          <w:color w:val="1D2129"/>
          <w:sz w:val="18"/>
          <w:szCs w:val="18"/>
          <w:shd w:val="clear" w:color="auto" w:fill="F6F7F9"/>
          <w:lang w:eastAsia="it-IT"/>
        </w:rPr>
        <w:t>.</w:t>
      </w:r>
    </w:p>
    <w:p w:rsidR="009055B9" w:rsidRDefault="009055B9" w:rsidP="009055B9">
      <w:pPr>
        <w:rPr>
          <w:rFonts w:ascii="Helvetica" w:eastAsia="Times New Roman" w:hAnsi="Helvetica" w:cs="Helvetica"/>
          <w:color w:val="1D2129"/>
          <w:sz w:val="18"/>
          <w:szCs w:val="18"/>
          <w:lang w:eastAsia="it-IT"/>
        </w:rPr>
      </w:pPr>
      <w:hyperlink r:id="rId22" w:history="1">
        <w:r w:rsidRPr="001B4915">
          <w:rPr>
            <w:rFonts w:ascii="Helvetica" w:eastAsia="Times New Roman" w:hAnsi="Helvetica" w:cs="Helvetica"/>
            <w:color w:val="365899"/>
            <w:sz w:val="18"/>
            <w:szCs w:val="18"/>
            <w:u w:val="single"/>
            <w:lang w:eastAsia="it-IT"/>
          </w:rPr>
          <w:br/>
        </w:r>
      </w:hyperlink>
      <w:r>
        <w:rPr>
          <w:noProof/>
          <w:lang w:eastAsia="it-IT"/>
        </w:rPr>
        <w:drawing>
          <wp:inline distT="0" distB="0" distL="0" distR="0" wp14:anchorId="1799BF68" wp14:editId="0050A9CA">
            <wp:extent cx="5924550" cy="3308350"/>
            <wp:effectExtent l="0" t="0" r="0" b="6350"/>
            <wp:docPr id="19" name="Picture 19" descr="https://scontent-mxp1-1.xx.fbcdn.net/v/t1.0-9/15036327_10210050583455240_2293007101568301937_n.jpg?oh=ac3750346a68a4c68cc712eb2dec8796&amp;oe=58C4B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mxp1-1.xx.fbcdn.net/v/t1.0-9/15036327_10210050583455240_2293007101568301937_n.jpg?oh=ac3750346a68a4c68cc712eb2dec8796&amp;oe=58C4B8C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rPr>
          <w:rFonts w:ascii="Helvetica" w:eastAsia="Times New Roman" w:hAnsi="Helvetica" w:cs="Helvetica"/>
          <w:color w:val="1D2129"/>
          <w:sz w:val="18"/>
          <w:szCs w:val="18"/>
          <w:lang w:eastAsia="it-IT"/>
        </w:rPr>
      </w:pPr>
    </w:p>
    <w:p w:rsidR="009055B9" w:rsidRPr="001B4915" w:rsidRDefault="009055B9" w:rsidP="009055B9">
      <w:pPr>
        <w:pStyle w:val="ListParagraph"/>
        <w:numPr>
          <w:ilvl w:val="0"/>
          <w:numId w:val="5"/>
        </w:numPr>
        <w:spacing w:after="160" w:line="259" w:lineRule="auto"/>
      </w:pPr>
      <w:proofErr w:type="spellStart"/>
      <w:r w:rsidRPr="001B4915">
        <w:rPr>
          <w:rFonts w:ascii="Helvetica" w:hAnsi="Helvetica" w:cs="Helvetica"/>
          <w:color w:val="1D2129"/>
          <w:sz w:val="18"/>
          <w:szCs w:val="18"/>
          <w:shd w:val="clear" w:color="auto" w:fill="F6F7F9"/>
          <w:lang w:val="en-US"/>
        </w:rPr>
        <w:t>Attenzione</w:t>
      </w:r>
      <w:proofErr w:type="spellEnd"/>
      <w:r w:rsidRPr="001B4915">
        <w:rPr>
          <w:rFonts w:ascii="Helvetica" w:hAnsi="Helvetica" w:cs="Helvetica"/>
          <w:color w:val="1D2129"/>
          <w:sz w:val="18"/>
          <w:szCs w:val="18"/>
          <w:shd w:val="clear" w:color="auto" w:fill="F6F7F9"/>
          <w:lang w:val="en-US"/>
        </w:rPr>
        <w:t xml:space="preserve">. Warning. There are three main languages in which implement IP blocking. </w:t>
      </w: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1)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Verilog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</w:t>
      </w:r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(</w:t>
      </w:r>
      <w:proofErr w:type="gram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il più vecchio, ma ben documentato e con materiale disponibile in bibliografia. 2) HDL (generico) 3</w:t>
      </w:r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)</w:t>
      </w:r>
      <w:proofErr w:type="gram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VHDL il più potente e performante. Noi useremo questo.</w:t>
      </w:r>
    </w:p>
    <w:p w:rsidR="009055B9" w:rsidRDefault="009055B9" w:rsidP="009055B9">
      <w:pPr>
        <w:pStyle w:val="ListParagraph"/>
      </w:pPr>
      <w:r>
        <w:rPr>
          <w:noProof/>
          <w:lang w:eastAsia="it-IT"/>
        </w:rPr>
        <w:drawing>
          <wp:inline distT="0" distB="0" distL="0" distR="0" wp14:anchorId="582BA292" wp14:editId="1D08B134">
            <wp:extent cx="3124200" cy="2051050"/>
            <wp:effectExtent l="0" t="0" r="0" b="6350"/>
            <wp:docPr id="20" name="Picture 20" descr="https://scontent-mxp1-1.xx.fbcdn.net/v/t1.0-9/15134768_10210050640896676_9143870136064499899_n.jpg?oh=36a66b1cb3914107bfc1103f09ab61ba&amp;oe=58CE7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mxp1-1.xx.fbcdn.net/v/t1.0-9/15134768_10210050640896676_9143870136064499899_n.jpg?oh=36a66b1cb3914107bfc1103f09ab61ba&amp;oe=58CE7D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</w:pPr>
    </w:p>
    <w:p w:rsidR="009055B9" w:rsidRPr="00DA662D" w:rsidRDefault="009055B9" w:rsidP="009055B9">
      <w:pPr>
        <w:pStyle w:val="ListParagraph"/>
        <w:numPr>
          <w:ilvl w:val="0"/>
          <w:numId w:val="5"/>
        </w:numPr>
        <w:spacing w:after="160" w:line="259" w:lineRule="auto"/>
      </w:pP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lastRenderedPageBreak/>
        <w:t xml:space="preserve">Nulla vieta di usare un IP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svritto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in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Verilog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all'interno di un design scritto in VHDL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perchè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gli IP una volta chiusi, mostrano alla rete il solo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behavior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(comportamento) tramite le porte. Ciò che accomuna i vari linguaggi saranno le compatibilità tra le tensioni hardware e i protocolli di comunicazione. </w:t>
      </w:r>
      <w:proofErr w:type="spellStart"/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Userme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AXI4 oppure la versione light di AXI 4.</w:t>
      </w:r>
      <w:proofErr w:type="gramEnd"/>
    </w:p>
    <w:p w:rsidR="009055B9" w:rsidRPr="00DA662D" w:rsidRDefault="009055B9" w:rsidP="009055B9">
      <w:pPr>
        <w:pStyle w:val="ListParagraph"/>
        <w:numPr>
          <w:ilvl w:val="0"/>
          <w:numId w:val="5"/>
        </w:numPr>
        <w:spacing w:after="160" w:line="259" w:lineRule="auto"/>
      </w:pP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La creazione guidata del blocco IP tramite il menù "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add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surce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" ci permette di definire graficamente i pin </w:t>
      </w:r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di </w:t>
      </w:r>
      <w:proofErr w:type="gram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ingresso e uscita del nuovo IP, ovvero crea la sezione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entity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del programma VHDL: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entity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Flip_Flop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is</w:t>
      </w:r>
      <w:proofErr w:type="spellEnd"/>
      <w:r>
        <w:rPr>
          <w:rFonts w:ascii="Helvetica" w:hAnsi="Helvetica" w:cs="Helvetica"/>
          <w:color w:val="1D2129"/>
          <w:sz w:val="18"/>
          <w:szCs w:val="18"/>
        </w:rPr>
        <w:br/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port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(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S,R,clk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:in bit; q,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q_not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: out bit);</w:t>
      </w:r>
      <w:r>
        <w:rPr>
          <w:rFonts w:ascii="Helvetica" w:hAnsi="Helvetica" w:cs="Helvetica"/>
          <w:color w:val="1D2129"/>
          <w:sz w:val="18"/>
          <w:szCs w:val="18"/>
        </w:rPr>
        <w:br/>
      </w: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end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Flip_Flop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;</w:t>
      </w:r>
    </w:p>
    <w:p w:rsidR="009055B9" w:rsidRDefault="009055B9" w:rsidP="009055B9">
      <w:pPr>
        <w:pStyle w:val="ListParagraph"/>
      </w:pPr>
      <w:r>
        <w:rPr>
          <w:noProof/>
          <w:lang w:eastAsia="it-IT"/>
        </w:rPr>
        <w:drawing>
          <wp:inline distT="0" distB="0" distL="0" distR="0" wp14:anchorId="32D639D5" wp14:editId="5F756CCE">
            <wp:extent cx="4483100" cy="3619500"/>
            <wp:effectExtent l="0" t="0" r="0" b="0"/>
            <wp:docPr id="21" name="Picture 21" descr="https://scontent-mxp1-1.xx.fbcdn.net/v/t1.0-9/15109466_10210050816581068_6994227255988338619_n.jpg?oh=7c53064fdddaa8b8cbf83c4f83ff9e4f&amp;oe=58F75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mxp1-1.xx.fbcdn.net/v/t1.0-9/15109466_10210050816581068_6994227255988338619_n.jpg?oh=7c53064fdddaa8b8cbf83c4f83ff9e4f&amp;oe=58F752D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</w:pPr>
    </w:p>
    <w:p w:rsidR="009055B9" w:rsidRPr="00BE08BC" w:rsidRDefault="009055B9" w:rsidP="009055B9">
      <w:pPr>
        <w:pStyle w:val="ListParagraph"/>
        <w:jc w:val="center"/>
        <w:rPr>
          <w:sz w:val="20"/>
          <w:szCs w:val="20"/>
        </w:rPr>
      </w:pPr>
      <w:r w:rsidRPr="00BE08BC">
        <w:rPr>
          <w:sz w:val="20"/>
          <w:szCs w:val="20"/>
        </w:rPr>
        <w:t>21/11</w:t>
      </w:r>
    </w:p>
    <w:p w:rsidR="009055B9" w:rsidRDefault="009055B9" w:rsidP="009055B9">
      <w:pPr>
        <w:pStyle w:val="ListParagraph"/>
      </w:pPr>
    </w:p>
    <w:p w:rsidR="009055B9" w:rsidRDefault="009055B9" w:rsidP="009055B9">
      <w:pPr>
        <w:pStyle w:val="ListParagrap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il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formato riconosciuto dalla FPGA come caricabile è il .bit ovvero il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bitstream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Per generare il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bitstream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quindio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eseguire il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deploy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come sintesi della logica FPGA, bisogna che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siaono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stati eseguiti con successo tutti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i passaggi precedenti.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Creazione del progetto -&gt; integrazione dei nuovi IP e relativo "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run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automation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che si cura della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conessione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dell'AXI interno, -&gt;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simulation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allo scopo di vedere se il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behavior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(comportamento della rete) è quello atteso, -&gt; RTL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analysi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s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(mostra la superficie di silicio impegnata), -&gt;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Syntesis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(crea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i file finali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da assemblare nel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bistream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) -&gt; Generate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bitstrean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(passaggio finale).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Ora siamo pronti per il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deploy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Nell'immagine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postata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vediamo, sul lato sinistro, i 7 passaggi in cui gli ultimi due creano il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bitstream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Sul lato destro il sistema risponde dicendo che il file di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bitstream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è stato generato con successo.</w:t>
      </w:r>
    </w:p>
    <w:p w:rsidR="009055B9" w:rsidRDefault="009055B9" w:rsidP="009055B9">
      <w:pPr>
        <w:pStyle w:val="ListParagraph"/>
      </w:pPr>
      <w:r>
        <w:rPr>
          <w:noProof/>
          <w:lang w:eastAsia="it-IT"/>
        </w:rPr>
        <w:lastRenderedPageBreak/>
        <w:drawing>
          <wp:inline distT="0" distB="0" distL="0" distR="0" wp14:anchorId="012F1C12" wp14:editId="075492C5">
            <wp:extent cx="6120130" cy="3034288"/>
            <wp:effectExtent l="0" t="0" r="0" b="0"/>
            <wp:docPr id="22" name="Picture 22" descr="https://scontent-mxp1-1.xx.fbcdn.net/t31.0-8/15042029_10210095660222131_3894539070094784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mxp1-1.xx.fbcdn.net/t31.0-8/15042029_10210095660222131_3894539070094784752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</w:pPr>
    </w:p>
    <w:p w:rsidR="009055B9" w:rsidRDefault="009055B9" w:rsidP="009055B9">
      <w:pPr>
        <w:pStyle w:val="ListParagraph"/>
      </w:pPr>
      <w:r>
        <w:t>Commenti:</w:t>
      </w:r>
    </w:p>
    <w:p w:rsidR="009055B9" w:rsidRDefault="009055B9" w:rsidP="009055B9">
      <w:pPr>
        <w:pStyle w:val="ListParagraph"/>
      </w:pPr>
    </w:p>
    <w:p w:rsidR="009055B9" w:rsidRDefault="009055B9" w:rsidP="009055B9">
      <w:pPr>
        <w:pStyle w:val="ListParagraph"/>
        <w:numPr>
          <w:ilvl w:val="0"/>
          <w:numId w:val="5"/>
        </w:numPr>
        <w:spacing w:after="160" w:line="259" w:lineRule="auto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Come </w:t>
      </w:r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viene</w:t>
      </w:r>
      <w:proofErr w:type="gram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mostrato l'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implementation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design, ovvero la nuova rete logica generata dal nostro programma sulla superficie interna dell'FPGA.</w:t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2FB3576D" wp14:editId="0E2DAECB">
            <wp:extent cx="6120130" cy="3810274"/>
            <wp:effectExtent l="0" t="0" r="0" b="0"/>
            <wp:docPr id="23" name="Picture 23" descr="https://scontent-mxp1-1.xx.fbcdn.net/t31.0-8/15129665_10210095682662692_20381343508636544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mxp1-1.xx.fbcdn.net/t31.0-8/15129665_10210095682662692_2038134350863654411_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  <w:numPr>
          <w:ilvl w:val="0"/>
          <w:numId w:val="5"/>
        </w:numPr>
        <w:spacing w:after="160" w:line="259" w:lineRule="auto"/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rStyle w:val="apple-converted-space"/>
          <w:rFonts w:ascii="Helvetica" w:hAnsi="Helvetica" w:cs="Helvetica"/>
          <w:color w:val="1D2129"/>
          <w:sz w:val="18"/>
          <w:szCs w:val="18"/>
          <w:shd w:val="clear" w:color="auto" w:fill="F6F7F9"/>
        </w:rPr>
        <w:t> </w:t>
      </w:r>
      <w:proofErr w:type="gramStart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>è</w:t>
      </w:r>
      <w:proofErr w:type="gramEnd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possibile zoomare a un livello molto spinto e visualizzare le singole LUT ovvero i quadratini azzurri. Trovate la </w:t>
      </w:r>
      <w:proofErr w:type="spellStart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>teaoria</w:t>
      </w:r>
      <w:proofErr w:type="spellEnd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sul libro first </w:t>
      </w:r>
      <w:proofErr w:type="spellStart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>step</w:t>
      </w:r>
      <w:proofErr w:type="spellEnd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on FPGA </w:t>
      </w:r>
      <w:proofErr w:type="spellStart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>programming</w:t>
      </w:r>
      <w:proofErr w:type="spellEnd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disponibile su</w:t>
      </w:r>
      <w:r>
        <w:rPr>
          <w:rStyle w:val="apple-converted-space"/>
          <w:rFonts w:ascii="Helvetica" w:hAnsi="Helvetica" w:cs="Helvetica"/>
          <w:color w:val="1D2129"/>
          <w:sz w:val="18"/>
          <w:szCs w:val="18"/>
          <w:shd w:val="clear" w:color="auto" w:fill="F6F7F9"/>
        </w:rPr>
        <w:t> </w:t>
      </w:r>
      <w:hyperlink r:id="rId28" w:tgtFrame="_blank" w:history="1">
        <w:r>
          <w:rPr>
            <w:rStyle w:val="Hyperlink"/>
            <w:rFonts w:ascii="Helvetica" w:hAnsi="Helvetica" w:cs="Helvetica"/>
            <w:color w:val="365899"/>
            <w:sz w:val="18"/>
            <w:szCs w:val="18"/>
            <w:shd w:val="clear" w:color="auto" w:fill="F6F7F9"/>
          </w:rPr>
          <w:t>lulu.com</w:t>
        </w:r>
      </w:hyperlink>
      <w:r>
        <w:rPr>
          <w:rStyle w:val="apple-converted-space"/>
          <w:rFonts w:ascii="Helvetica" w:hAnsi="Helvetica" w:cs="Helvetica"/>
          <w:color w:val="1D2129"/>
          <w:sz w:val="18"/>
          <w:szCs w:val="18"/>
          <w:shd w:val="clear" w:color="auto" w:fill="F6F7F9"/>
        </w:rPr>
        <w:t> </w:t>
      </w:r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...immagino che per molti sial la prima volta che possono vedere una configurazione interna di chip a livello di silicio, </w:t>
      </w:r>
      <w:proofErr w:type="spellStart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>customizzata</w:t>
      </w:r>
      <w:proofErr w:type="spellEnd"/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su un vostro programma.</w:t>
      </w:r>
    </w:p>
    <w:p w:rsidR="009055B9" w:rsidRDefault="009055B9" w:rsidP="009055B9">
      <w:pPr>
        <w:pStyle w:val="ListParagraph"/>
        <w:numPr>
          <w:ilvl w:val="0"/>
          <w:numId w:val="5"/>
        </w:numPr>
        <w:spacing w:after="160" w:line="259" w:lineRule="auto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Per caricare il programma nella FPGA (operazione di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deploy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) muniamoci di una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shell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SSH e logghiamoci come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root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al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device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SoC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in cui sia in esecuzione un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kernel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Linux. Nel caso della </w:t>
      </w:r>
      <w:proofErr w:type="spell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Pitaya</w:t>
      </w:r>
      <w:proofErr w:type="spell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, in cui è montato uno </w:t>
      </w: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lastRenderedPageBreak/>
        <w:t xml:space="preserve">Zynq7000, con </w:t>
      </w:r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4</w:t>
      </w:r>
      <w:proofErr w:type="gram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Giga di RAM DDR3 entreremo tramite interfaccia ethernet. L'indirizzo del mio esemplare è statico e accessibile dalla </w:t>
      </w:r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LAN</w:t>
      </w:r>
      <w:proofErr w:type="gram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come 192.168.62.13</w:t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460DD430" wp14:editId="1B9217F9">
            <wp:extent cx="6120130" cy="3842451"/>
            <wp:effectExtent l="0" t="0" r="0" b="5715"/>
            <wp:docPr id="24" name="Picture 24" descr="https://scontent-mxp1-1.xx.fbcdn.net/v/t1.0-9/15095665_10210096347439311_8660642559759893955_n.jpg?oh=19bd0ec1ad20f1765ee5d9d968e933e4&amp;oe=58CB6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mxp1-1.xx.fbcdn.net/v/t1.0-9/15095665_10210096347439311_8660642559759893955_n.jpg?oh=19bd0ec1ad20f1765ee5d9d968e933e4&amp;oe=58CB6B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Pr="00BE08BC" w:rsidRDefault="009055B9" w:rsidP="009055B9">
      <w:pPr>
        <w:pStyle w:val="ListParagraph"/>
        <w:jc w:val="center"/>
        <w:rPr>
          <w:rFonts w:ascii="Helvetica" w:hAnsi="Helvetica" w:cs="Helvetica"/>
          <w:color w:val="1D2129"/>
          <w:sz w:val="20"/>
          <w:szCs w:val="20"/>
          <w:shd w:val="clear" w:color="auto" w:fill="F6F7F9"/>
        </w:rPr>
      </w:pPr>
      <w:r w:rsidRPr="00BE08BC">
        <w:rPr>
          <w:rFonts w:ascii="Helvetica" w:hAnsi="Helvetica" w:cs="Helvetica"/>
          <w:color w:val="1D2129"/>
          <w:sz w:val="20"/>
          <w:szCs w:val="20"/>
          <w:shd w:val="clear" w:color="auto" w:fill="F6F7F9"/>
        </w:rPr>
        <w:t>29/11</w:t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Creare una porta esterna per lo ZYNQ7000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series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Che il vostro design sia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etremamente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semplice o complesso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prima o poi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dovrete fare comunicare l'architettura interna con il mondo esterno.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Ci sono due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macrofamiglie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di connessioni: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1) Quelle connesse alla sezione PL (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programmable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logic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ovvero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ai PORT della sezione FPGA.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2) Quelle connesse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 alla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sezione PS (processor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system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ovvero ai CORE ARM.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Se si sta progettando un elettromedicale o uno strumento che deve acquisire i segnali ad alta velocità ci si dovrà collegare alla sezione PL.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Laciamo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la piattaforma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Vivado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ed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apriamo il design a cui vogliamo aggiungere un collegamento esterno, in input oppur in output.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Per semplicità ci riferiamo a un I/O digitale.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Dovremmo indicare la tensione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a cui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opera, ad esempio 3v3 oppure 2v5, e la modalità ad esempio common mode oppure LVDS ovvero differenziale (con le eventuali varianti).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Nella colonna del Flow Navigator agiamo su "Open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Block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Design".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Agiamo sul tasto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Add_IP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presente sul bordo dell'area di editor (vedi la prima immagine), il nuovo IP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viene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prelevato dalla libreria degli oggetti compatibili al design iniziato.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Comparirà in una posizione riaggiustabile per trascinamento usando il mouse.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Agiamo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con il tasto destro -&gt;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Make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External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Questo farà comparire, anche se scollegata, una nuova porta di tipo neutro, che andremo a configurare.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(vedi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la seconda immagine). Il pin compare solo se puntiamo con il mouse sul pin indicato del blocchetto.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Ora collegheremo l'ingresso di clock e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successivamente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l'interfaccia AXI tramite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run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Automation.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Si </w:t>
      </w:r>
      <w:proofErr w:type="gram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conclude</w:t>
      </w:r>
      <w:proofErr w:type="gram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modificando nei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contraints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il pin fisico di IO e sistemando nei </w:t>
      </w:r>
      <w:proofErr w:type="spellStart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surces</w:t>
      </w:r>
      <w:proofErr w:type="spellEnd"/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il codice VHDL.</w:t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lastRenderedPageBreak/>
        <w:drawing>
          <wp:inline distT="0" distB="0" distL="0" distR="0" wp14:anchorId="52CA4818" wp14:editId="353CB250">
            <wp:extent cx="6120130" cy="3463569"/>
            <wp:effectExtent l="0" t="0" r="0" b="3810"/>
            <wp:docPr id="25" name="Picture 25" descr="https://scontent-mxp1-1.xx.fbcdn.net/t31.0-8/15194416_10210160456281992_6177251730551394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mxp1-1.xx.fbcdn.net/t31.0-8/15194416_10210160456281992_617725173055139403_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667848D1" wp14:editId="2F8E7629">
            <wp:extent cx="6120130" cy="3726614"/>
            <wp:effectExtent l="0" t="0" r="0" b="7620"/>
            <wp:docPr id="26" name="Picture 26" descr="https://scontent-mxp1-1.xx.fbcdn.net/t31.0-8/15167725_10210160527803780_91590815362835104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mxp1-1.xx.fbcdn.net/t31.0-8/15167725_10210160527803780_9159081536283510489_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lastRenderedPageBreak/>
        <w:drawing>
          <wp:inline distT="0" distB="0" distL="0" distR="0" wp14:anchorId="4BE7E194" wp14:editId="19C5CB80">
            <wp:extent cx="6120130" cy="3497754"/>
            <wp:effectExtent l="0" t="0" r="0" b="7620"/>
            <wp:docPr id="27" name="Picture 27" descr="https://scontent-mxp1-1.xx.fbcdn.net/t31.0-8/15194320_10210160601125613_8233224304561932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mxp1-1.xx.fbcdn.net/t31.0-8/15194320_10210160601125613_823322430456193283_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Pr="00BE08BC" w:rsidRDefault="009055B9" w:rsidP="009055B9">
      <w:pPr>
        <w:pStyle w:val="ListParagraph"/>
        <w:jc w:val="center"/>
        <w:rPr>
          <w:rFonts w:ascii="Helvetica" w:hAnsi="Helvetica" w:cs="Helvetica"/>
          <w:color w:val="1D2129"/>
          <w:sz w:val="20"/>
          <w:szCs w:val="20"/>
          <w:shd w:val="clear" w:color="auto" w:fill="F6F7F9"/>
        </w:rPr>
      </w:pPr>
      <w:r w:rsidRPr="00BE08BC">
        <w:rPr>
          <w:rFonts w:ascii="Helvetica" w:hAnsi="Helvetica" w:cs="Helvetica"/>
          <w:color w:val="1D2129"/>
          <w:sz w:val="20"/>
          <w:szCs w:val="20"/>
          <w:shd w:val="clear" w:color="auto" w:fill="F6F7F9"/>
        </w:rPr>
        <w:t>29/11</w:t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Caricare il programma su un sistema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SoC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system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on chip).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Per eseguire un programma sviluppato sul nostro terminale all'interno di un sistema munito di OS, come ad esempio un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raspberry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o una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redpitaya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è necessario loggarsi a questo tramite una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shell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SSH e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disporre delle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credenziali dell'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acount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amministrativo. Supponiamo di avere sviluppato un programma in VHDL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per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per</w:t>
      </w:r>
      <w:proofErr w:type="spellEnd"/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la sezione FPGA che implementa il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frontend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di un nuovo strumento di acquisizione dati realizzato per REDPITAYA. Il chip centrale è lo ZYNQ7000, munito di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dual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core ARM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Cortex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A9, entrambi i core a 700MHz,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con a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bordo da 1 a 4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GByte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di DDR3, e un'ampia sezione FPGA di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Xilinx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interconessa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ai core tramite bus AXI (evoluzione dell'AMBA). Nella SSD da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8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giga, in dotazione, è residente un sistema operativo, di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derivaione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Linux, chiamato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ecosystem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. La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bash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accetta tutto il set standard Linux. Ci si può loggare alla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Pittaya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windows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usando il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tool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WinSCP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che integra anche una console PUTTY.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Sul lato target,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ovvero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la folder corretta della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Pittaya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, è in esecuzione il software di gestione dell'AXI, di cui posto il sorgente.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impostiamo un IP fisso sul lato target, nel mio caso 192.168.62.13 e riavviamo il sistema in modo che siano effettive le nuove impostazioni dell'eth0.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Avviamo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winscp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e impostiamo nella schermata iniziale, protocollo SFTP,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host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name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192.168.62.13, porta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22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username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root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passwod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la vostra password (quella di fabbrica è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root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)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Aperta la sessione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WinScp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seguiamo i passaggi mostrati nelle immagini.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omparirà la cartella progetto sul lato sinistro (lato PC) e la cartella di destinazione sul pannello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detro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(lato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pitaya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). Sovrascriviamo per trascinamento il nuovo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bitstream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nell'immagine compilato come </w:t>
      </w:r>
      <w:proofErr w:type="spellStart"/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systema_wrapper.bit</w:t>
      </w:r>
      <w:proofErr w:type="spellEnd"/>
      <w:proofErr w:type="gramEnd"/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Ora il programma è dentro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al sistema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ma deve essere mandato in esecuzione, per questo motivo ci serve un terminale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putty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con cui imputare i dati di istanza dell'applicativo, ma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sopratutto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l'offset di memoria (che ha l'aspetto di un registro), da cui lanciare l'esecuzione.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La sessione di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Putty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potrebbe richiedere la connessione, (vedere immagine).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Una volta stabilita la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conessione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richiede di loggarsi fornendo le credenziali (quelle di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root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).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Siamo collegati quando il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prompt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risponde con "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redpitaya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&gt;" e si mette in attesa di comandi.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lastRenderedPageBreak/>
        <w:t>Spostiamoci nella cartella della scheda target in cui abbiamo trasferito l'applicativo. con "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ls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"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vediamo dove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siamo... con "cd nome cartella" ci spostiamo nei direttori, con "CD .." torniamo indietro di un livello tra i direttori.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I direttori sono mostrati in blu mentre i file in bianco. </w:t>
      </w:r>
      <w:proofErr w:type="spellStart"/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l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inux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mostra gli eventuali eseguibili in verde, qui vedremo dopo averlo trasferito solo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axi_write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Impostiamo l'allocazione del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device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con:</w:t>
      </w:r>
      <w:r>
        <w:rPr>
          <w:rFonts w:ascii="Helvetica" w:hAnsi="Helvetica" w:cs="Helvetica"/>
          <w:color w:val="1D2129"/>
          <w:sz w:val="21"/>
          <w:szCs w:val="21"/>
        </w:rPr>
        <w:br/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cat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system_wrapper.bit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&gt; /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dev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/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xdevcfg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con ".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/</w:t>
      </w:r>
      <w:proofErr w:type="spellStart"/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axi_write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0x43c0000 1 1" mandiamo in esecuzione il nostro applicativo.</w:t>
      </w:r>
      <w:r>
        <w:rPr>
          <w:rStyle w:val="apple-converted-space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0x43c0000 è l'offset di allocazione del nostro applicativo, questo indirizzo ci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viene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dato in fase di sviluppo dall'ambiente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Vivado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i due "1" sono altri registri settati nel programma.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Per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come 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è stato fatto lo specifico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bitstream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che stiamo caricando l'ultimo parametro corrisponde alla frequenza di oscillazione del led che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faciamo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lampeggiare.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Dando invio il programma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viene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eseguito all'interno del nostro sistema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SoC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e l'area FPGA è stata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rimappata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Nozioni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piu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approfondite si trovano sul libro "first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step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on FPGA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programming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" in vendita su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lulu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com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, scritto da Marco Gottardo adottato sui corsi di FPGA previsti a gennaio a Padova.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hi è interessato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prend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contatto anche tramite </w:t>
      </w:r>
      <w:proofErr w:type="spell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facebook</w:t>
      </w:r>
      <w:proofErr w:type="spell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.</w:t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6196A72D" wp14:editId="6B9841FC">
            <wp:extent cx="5892800" cy="3435350"/>
            <wp:effectExtent l="0" t="0" r="0" b="0"/>
            <wp:docPr id="28" name="Picture 28" descr="https://scontent-mxp1-1.xx.fbcdn.net/v/t1.0-9/15267547_10210168653926928_4934793291974553677_n.jpg?oh=bbb4a4abd41bd929e410921aa6152292&amp;oe=58BAB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mxp1-1.xx.fbcdn.net/v/t1.0-9/15267547_10210168653926928_4934793291974553677_n.jpg?oh=bbb4a4abd41bd929e410921aa6152292&amp;oe=58BAB4D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lastRenderedPageBreak/>
        <w:drawing>
          <wp:inline distT="0" distB="0" distL="0" distR="0" wp14:anchorId="5074C809" wp14:editId="2B2AD6C4">
            <wp:extent cx="5487509" cy="3199076"/>
            <wp:effectExtent l="0" t="0" r="0" b="1905"/>
            <wp:docPr id="29" name="Picture 29" descr="https://scontent-mxp1-1.xx.fbcdn.net/v/t1.0-9/15284871_10210168664607195_4626469905844923535_n.jpg?oh=d76a4c89f260fbc6219b7c2707925fab&amp;oe=58B37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mxp1-1.xx.fbcdn.net/v/t1.0-9/15284871_10210168664607195_4626469905844923535_n.jpg?oh=d76a4c89f260fbc6219b7c2707925fab&amp;oe=58B379F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54" cy="31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682E4433" wp14:editId="51FB3763">
            <wp:extent cx="5491941" cy="3448050"/>
            <wp:effectExtent l="0" t="0" r="0" b="0"/>
            <wp:docPr id="30" name="Picture 30" descr="https://scontent-mxp1-1.xx.fbcdn.net/v/t1.0-9/15202731_10210168665247211_2227976836763276328_n.jpg?oh=ccde27c4e7721def29ea05b9e76ac7bf&amp;oe=58CCA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mxp1-1.xx.fbcdn.net/v/t1.0-9/15202731_10210168665247211_2227976836763276328_n.jpg?oh=ccde27c4e7721def29ea05b9e76ac7bf&amp;oe=58CCA76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86" cy="345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lastRenderedPageBreak/>
        <w:drawing>
          <wp:inline distT="0" distB="0" distL="0" distR="0" wp14:anchorId="6ECE355A" wp14:editId="77E1A505">
            <wp:extent cx="5892800" cy="3435350"/>
            <wp:effectExtent l="0" t="0" r="0" b="0"/>
            <wp:docPr id="31" name="Picture 31" descr="https://scontent-mxp1-1.xx.fbcdn.net/v/t1.0-9/15253401_10210168765689722_6116450114175475061_n.jpg?oh=31ffb6c1244f70e8420fe61e8727fce4&amp;oe=58CA2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mxp1-1.xx.fbcdn.net/v/t1.0-9/15253401_10210168765689722_6116450114175475061_n.jpg?oh=31ffb6c1244f70e8420fe61e8727fce4&amp;oe=58CA20C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489100B4" wp14:editId="7DD4E788">
            <wp:extent cx="5892800" cy="3435350"/>
            <wp:effectExtent l="0" t="0" r="0" b="0"/>
            <wp:docPr id="32" name="Picture 32" descr="https://scontent-mxp1-1.xx.fbcdn.net/v/t1.0-9/15192610_10210168776449991_8376697816380622338_n.jpg?oh=751c5456359642419abb7ce2b2d1cb0e&amp;oe=58C4A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mxp1-1.xx.fbcdn.net/v/t1.0-9/15192610_10210168776449991_8376697816380622338_n.jpg?oh=751c5456359642419abb7ce2b2d1cb0e&amp;oe=58C4A0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lastRenderedPageBreak/>
        <w:drawing>
          <wp:inline distT="0" distB="0" distL="0" distR="0" wp14:anchorId="3E700DA5" wp14:editId="6BC83AA5">
            <wp:extent cx="5715000" cy="3568700"/>
            <wp:effectExtent l="0" t="0" r="0" b="0"/>
            <wp:docPr id="33" name="Picture 33" descr="https://scontent-mxp1-1.xx.fbcdn.net/v/t1.0-9/15267563_10210168518923553_2404498238020959512_n.jpg?oh=e4b1c1830cc25287df1d1ec0f105db9c&amp;oe=58B62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mxp1-1.xx.fbcdn.net/v/t1.0-9/15267563_10210168518923553_2404498238020959512_n.jpg?oh=e4b1c1830cc25287df1d1ec0f105db9c&amp;oe=58B6296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4970645D" wp14:editId="77C72A82">
            <wp:extent cx="6120130" cy="4378497"/>
            <wp:effectExtent l="0" t="0" r="0" b="3175"/>
            <wp:docPr id="34" name="Picture 34" descr="https://scontent-mxp1-1.xx.fbcdn.net/v/t1.0-9/15170808_10210168526763749_2794371295721561533_n.jpg?oh=7b16a3e30b3204f6cf94c704d0a32bf6&amp;oe=58F8B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mxp1-1.xx.fbcdn.net/v/t1.0-9/15170808_10210168526763749_2794371295721561533_n.jpg?oh=7b16a3e30b3204f6cf94c704d0a32bf6&amp;oe=58F8BDF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lastRenderedPageBreak/>
        <w:drawing>
          <wp:inline distT="0" distB="0" distL="0" distR="0" wp14:anchorId="33B914D8" wp14:editId="5E617257">
            <wp:extent cx="6120130" cy="3881058"/>
            <wp:effectExtent l="0" t="0" r="0" b="5715"/>
            <wp:docPr id="35" name="Picture 35" descr="https://scontent-mxp1-1.xx.fbcdn.net/t31.0-8/15271987_10210168574764949_58595059046609649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mxp1-1.xx.fbcdn.net/t31.0-8/15271987_10210168574764949_5859505904660964909_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  <w:r>
        <w:rPr>
          <w:noProof/>
          <w:lang w:eastAsia="it-IT"/>
        </w:rPr>
        <w:drawing>
          <wp:inline distT="0" distB="0" distL="0" distR="0" wp14:anchorId="68817671" wp14:editId="49A9B62D">
            <wp:extent cx="4419600" cy="4235450"/>
            <wp:effectExtent l="0" t="0" r="0" b="0"/>
            <wp:docPr id="36" name="Picture 36" descr="https://scontent-mxp1-1.xx.fbcdn.net/v/t1.0-9/15232117_10210168640766599_8456140287435812838_n.jpg?oh=1219f3fe2843c729e0d64e961fd3580b&amp;oe=58CEB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ontent-mxp1-1.xx.fbcdn.net/v/t1.0-9/15232117_10210168640766599_8456140287435812838_n.jpg?oh=1219f3fe2843c729e0d64e961fd3580b&amp;oe=58CEBA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B9" w:rsidRDefault="009055B9" w:rsidP="009055B9">
      <w:pPr>
        <w:pStyle w:val="ListParagraph"/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</w:pPr>
    </w:p>
    <w:p w:rsidR="009055B9" w:rsidRDefault="009055B9" w:rsidP="009055B9">
      <w:pPr>
        <w:pStyle w:val="ListParagraph"/>
      </w:pPr>
    </w:p>
    <w:p w:rsidR="009055B9" w:rsidRDefault="009055B9">
      <w:pPr>
        <w:rPr>
          <w:b/>
        </w:rPr>
      </w:pPr>
      <w:r>
        <w:rPr>
          <w:b/>
        </w:rPr>
        <w:br w:type="page"/>
      </w:r>
    </w:p>
    <w:p w:rsidR="00E617BF" w:rsidRPr="000A44D3" w:rsidRDefault="00E617BF" w:rsidP="00E617BF">
      <w:pPr>
        <w:rPr>
          <w:b/>
        </w:rPr>
      </w:pPr>
      <w:r w:rsidRPr="000A44D3">
        <w:rPr>
          <w:b/>
        </w:rPr>
        <w:lastRenderedPageBreak/>
        <w:t>Progressione lavori su FPGA/</w:t>
      </w:r>
      <w:proofErr w:type="spellStart"/>
      <w:r w:rsidRPr="000A44D3">
        <w:rPr>
          <w:b/>
        </w:rPr>
        <w:t>Redpitaya</w:t>
      </w:r>
      <w:proofErr w:type="spellEnd"/>
      <w:r w:rsidRPr="000A44D3">
        <w:rPr>
          <w:b/>
        </w:rPr>
        <w:t>.</w:t>
      </w:r>
    </w:p>
    <w:p w:rsidR="00E617BF" w:rsidRDefault="00E617BF" w:rsidP="00E617BF">
      <w:r>
        <w:t>Prima di affrontare lo sviluppo dell’</w:t>
      </w:r>
      <w:proofErr w:type="gramStart"/>
      <w:r>
        <w:t>obbiettivo</w:t>
      </w:r>
      <w:proofErr w:type="gramEnd"/>
      <w:r>
        <w:t xml:space="preserve"> della tesi che riguarda un sistema di acquisizione dati in streaming è necessario svolgere un insieme ben congeniato di test e  esercizi sull’hardware disponibile.</w:t>
      </w:r>
    </w:p>
    <w:p w:rsidR="00E617BF" w:rsidRDefault="00E617BF" w:rsidP="00E617BF">
      <w:r>
        <w:t xml:space="preserve">Nel periodo prima delle vacanze natalizie abbiamo svolto delle esperienze mirate a stimare la velocità e l’affidabilità della trasmissione differenziale sui GPIO dello ZYNQ7000 </w:t>
      </w:r>
      <w:proofErr w:type="gramStart"/>
      <w:r>
        <w:t>della</w:t>
      </w:r>
      <w:proofErr w:type="gramEnd"/>
      <w:r>
        <w:t xml:space="preserve"> </w:t>
      </w:r>
      <w:proofErr w:type="spellStart"/>
      <w:r>
        <w:t>RedPitaya</w:t>
      </w:r>
      <w:proofErr w:type="spellEnd"/>
      <w:r>
        <w:t>.</w:t>
      </w:r>
    </w:p>
    <w:p w:rsidR="00E617BF" w:rsidRDefault="00E617BF" w:rsidP="00E617BF">
      <w:proofErr w:type="gramStart"/>
      <w:r>
        <w:t>Obbiettivo</w:t>
      </w:r>
      <w:proofErr w:type="gramEnd"/>
      <w:r>
        <w:t>:</w:t>
      </w:r>
    </w:p>
    <w:p w:rsidR="00E617BF" w:rsidRDefault="00E617BF" w:rsidP="00E617BF">
      <w:r>
        <w:t>Generiamo internamente un segnale logico, lo trasformiamo in un segnale differenziale TMDS (</w:t>
      </w:r>
      <w:proofErr w:type="gramStart"/>
      <w:r>
        <w:t>dato che</w:t>
      </w:r>
      <w:proofErr w:type="gramEnd"/>
      <w:r>
        <w:t xml:space="preserve"> lo standard LVDS 25 non era utilizzabile a causa dei livelli di tensione vincolati nella </w:t>
      </w:r>
      <w:proofErr w:type="spellStart"/>
      <w:r>
        <w:t>RedPitaya</w:t>
      </w:r>
      <w:proofErr w:type="spellEnd"/>
      <w:r>
        <w:t xml:space="preserve"> a 3V3 anziché 2V5) con un utility buffer indicato con util_ds_buf_0  che rende disponibile ai pin in output un differenziale di 400mV come mostrato in seguito.</w:t>
      </w:r>
    </w:p>
    <w:p w:rsidR="00E617BF" w:rsidRDefault="00E617BF" w:rsidP="00E617BF">
      <w:r>
        <w:t xml:space="preserve">Tale segnale </w:t>
      </w:r>
      <w:proofErr w:type="gramStart"/>
      <w:r>
        <w:t>viene</w:t>
      </w:r>
      <w:proofErr w:type="gramEnd"/>
      <w:r>
        <w:t xml:space="preserve"> riletto da un’altra coppia differenziale allo scopo di testare la velocità con cui reagisce il sistema.</w:t>
      </w:r>
    </w:p>
    <w:p w:rsidR="00E617BF" w:rsidRDefault="00E617BF" w:rsidP="00E617BF">
      <w:r>
        <w:t xml:space="preserve">La prova avrà successo quando quanto </w:t>
      </w:r>
      <w:proofErr w:type="gramStart"/>
      <w:r>
        <w:t>generato</w:t>
      </w:r>
      <w:proofErr w:type="gramEnd"/>
      <w:r>
        <w:t xml:space="preserve"> viene acquisito correttamente ed un eventuale calcolo interno dei fronti di segnale risulti corretto.</w:t>
      </w:r>
    </w:p>
    <w:p w:rsidR="00E617BF" w:rsidRDefault="00E617BF" w:rsidP="00E617BF">
      <w:r>
        <w:rPr>
          <w:noProof/>
          <w:lang w:eastAsia="it-IT"/>
        </w:rPr>
        <w:drawing>
          <wp:inline distT="0" distB="0" distL="0" distR="0" wp14:anchorId="12D95CF9" wp14:editId="37D07C86">
            <wp:extent cx="6120130" cy="1562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aler_IP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BF" w:rsidRDefault="00E617BF" w:rsidP="00E617BF">
      <w:r>
        <w:t xml:space="preserve">Lo scopo dell’IP </w:t>
      </w:r>
      <w:proofErr w:type="spellStart"/>
      <w:r>
        <w:t>prescaler</w:t>
      </w:r>
      <w:proofErr w:type="spellEnd"/>
      <w:r>
        <w:t xml:space="preserve"> è </w:t>
      </w:r>
      <w:proofErr w:type="gramStart"/>
      <w:r>
        <w:t>quello di</w:t>
      </w:r>
      <w:proofErr w:type="gramEnd"/>
      <w:r>
        <w:t xml:space="preserve"> riferirsi a un clock interno e ricavarne una frequenza proporzionale da inviare, passando attraverso a un “utility buffer”  a una coppia differenziale di pin di GPIO.</w:t>
      </w:r>
    </w:p>
    <w:p w:rsidR="00E617BF" w:rsidRDefault="00E617BF" w:rsidP="00E617BF">
      <w:r>
        <w:t xml:space="preserve">I segnali sono disponibili </w:t>
      </w:r>
      <w:proofErr w:type="gramStart"/>
      <w:r>
        <w:t>all’</w:t>
      </w:r>
      <w:proofErr w:type="gramEnd"/>
      <w:r>
        <w:t xml:space="preserve">scita </w:t>
      </w:r>
      <w:proofErr w:type="spellStart"/>
      <w:r>
        <w:t>clock_out_P</w:t>
      </w:r>
      <w:proofErr w:type="spellEnd"/>
      <w:r>
        <w:t xml:space="preserve">[0:0], </w:t>
      </w:r>
      <w:proofErr w:type="spellStart"/>
      <w:r>
        <w:t>clock_out_N</w:t>
      </w:r>
      <w:proofErr w:type="spellEnd"/>
      <w:r>
        <w:t>[0:0].</w:t>
      </w:r>
    </w:p>
    <w:p w:rsidR="00E617BF" w:rsidRDefault="00E617BF" w:rsidP="00E617BF">
      <w:r>
        <w:rPr>
          <w:noProof/>
          <w:lang w:eastAsia="it-IT"/>
        </w:rPr>
        <w:drawing>
          <wp:inline distT="0" distB="0" distL="0" distR="0" wp14:anchorId="45762FCF" wp14:editId="6215018C">
            <wp:extent cx="6120130" cy="25711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ilty_buffer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BF" w:rsidRDefault="00E617BF" w:rsidP="00E617BF">
      <w:r>
        <w:lastRenderedPageBreak/>
        <w:t>L’</w:t>
      </w:r>
      <w:proofErr w:type="gramStart"/>
      <w:r>
        <w:t>obbiettivo</w:t>
      </w:r>
      <w:proofErr w:type="gramEnd"/>
      <w:r>
        <w:t xml:space="preserve"> è quello di leggere il segnale posto in output, eseguire una divisione per 10 e riproporlo in uscita dove viene rilevato da uno dei LED della </w:t>
      </w:r>
      <w:proofErr w:type="spellStart"/>
      <w:r>
        <w:t>Pitaya</w:t>
      </w:r>
      <w:proofErr w:type="spellEnd"/>
      <w:r>
        <w:t>.</w:t>
      </w:r>
    </w:p>
    <w:p w:rsidR="00E617BF" w:rsidRDefault="00E617BF" w:rsidP="00E617BF">
      <w:r>
        <w:t xml:space="preserve">Sono operativi </w:t>
      </w:r>
      <w:proofErr w:type="gramStart"/>
      <w:r>
        <w:t>2</w:t>
      </w:r>
      <w:proofErr w:type="gramEnd"/>
      <w:r>
        <w:t xml:space="preserve"> led, il primo mostra la frequenza diretta, prima della divisione per 10 e il secondo un lampeggio a calcolo eseguito.</w:t>
      </w:r>
    </w:p>
    <w:p w:rsidR="00E617BF" w:rsidRDefault="00E617BF" w:rsidP="00E617BF">
      <w:r>
        <w:t>Impostando inizialmente via software una frequenza</w:t>
      </w:r>
      <w:proofErr w:type="gramStart"/>
      <w:r>
        <w:t xml:space="preserve">  </w:t>
      </w:r>
      <w:proofErr w:type="gramEnd"/>
      <w:r>
        <w:t>piuttosto bassa e stimabile ad occhio nudo, si stima se ogni 10 lampeggi  del led direttamente connesso al segnale di clock avviene il cambio di stato del segnale suddiviso.</w:t>
      </w:r>
    </w:p>
    <w:p w:rsidR="00E617BF" w:rsidRPr="00A96765" w:rsidRDefault="00E617BF" w:rsidP="00E617BF">
      <w:r>
        <w:rPr>
          <w:noProof/>
          <w:lang w:eastAsia="it-IT"/>
        </w:rPr>
        <w:drawing>
          <wp:inline distT="0" distB="0" distL="0" distR="0" wp14:anchorId="23FB79E6" wp14:editId="01802B33">
            <wp:extent cx="6120130" cy="32296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dware gpio in and out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BF" w:rsidRDefault="00E617BF" w:rsidP="00E617BF">
      <w:r>
        <w:t xml:space="preserve">Osservando il percorso del segnale dagli ingressi differenziali IDS_N[0,0], IDS_P[0,0] all’uscita </w:t>
      </w:r>
      <w:proofErr w:type="spellStart"/>
      <w:r>
        <w:t>IDS_led</w:t>
      </w:r>
      <w:proofErr w:type="spellEnd"/>
      <w:r>
        <w:t xml:space="preserve">[0,0] si nota che </w:t>
      </w:r>
      <w:proofErr w:type="gramStart"/>
      <w:r>
        <w:t>risulta</w:t>
      </w:r>
      <w:proofErr w:type="gramEnd"/>
      <w:r>
        <w:t xml:space="preserve"> interamente implementato nella sezione FPGA ovvero non attraversa l’IP  processiong_system7_0, quindi il segnale non è elaborato dalla sezione ARM dello ZYNQ, come è di nostra necessità in questa prova sperimentale.</w:t>
      </w:r>
    </w:p>
    <w:p w:rsidR="00E617BF" w:rsidRDefault="00E617BF" w:rsidP="00E617BF">
      <w:r>
        <w:t xml:space="preserve">L’uscita dell’utility buffer </w:t>
      </w:r>
      <w:proofErr w:type="gramStart"/>
      <w:r>
        <w:t>1</w:t>
      </w:r>
      <w:proofErr w:type="gramEnd"/>
      <w:r>
        <w:t xml:space="preserve">, viene diramata verso l’IP </w:t>
      </w:r>
      <w:proofErr w:type="spellStart"/>
      <w:r>
        <w:t>prescaler</w:t>
      </w:r>
      <w:proofErr w:type="spellEnd"/>
      <w:r>
        <w:t xml:space="preserve"> in cui è implementato il comparatore software in VHDL  </w:t>
      </w:r>
    </w:p>
    <w:p w:rsidR="00E617BF" w:rsidRDefault="00E617BF" w:rsidP="00E617BF">
      <w:r>
        <w:t>L’interfacciamento avviene tramite il circuito sottostante.</w:t>
      </w:r>
    </w:p>
    <w:p w:rsidR="00E617BF" w:rsidRDefault="00E617BF" w:rsidP="00E617BF">
      <w:r>
        <w:t xml:space="preserve">  </w:t>
      </w:r>
      <w:r>
        <w:rPr>
          <w:noProof/>
          <w:lang w:eastAsia="it-IT"/>
        </w:rPr>
        <w:drawing>
          <wp:inline distT="0" distB="0" distL="0" distR="0" wp14:anchorId="68AE5B9F" wp14:editId="03FDCC1D">
            <wp:extent cx="2655288" cy="159463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aya_GPIO_interfac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288" cy="15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BF" w:rsidRDefault="00E617BF" w:rsidP="00E617BF">
      <w:r>
        <w:t xml:space="preserve">JP3 </w:t>
      </w:r>
      <w:proofErr w:type="gramStart"/>
      <w:r>
        <w:t>viene</w:t>
      </w:r>
      <w:proofErr w:type="gramEnd"/>
      <w:r>
        <w:t xml:space="preserve"> collegato </w:t>
      </w:r>
      <w:proofErr w:type="spellStart"/>
      <w:r>
        <w:t>all’extension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 xml:space="preserve"> E1 della </w:t>
      </w:r>
      <w:proofErr w:type="spellStart"/>
      <w:r>
        <w:t>Pitaya</w:t>
      </w:r>
      <w:proofErr w:type="spellEnd"/>
      <w:r>
        <w:t xml:space="preserve">, pin 1 al pin 26 mentre il pin 2 al pin 1 (ovvero massa) della </w:t>
      </w:r>
      <w:proofErr w:type="spellStart"/>
      <w:r>
        <w:t>Pitaya</w:t>
      </w:r>
      <w:proofErr w:type="spellEnd"/>
      <w:r>
        <w:t xml:space="preserve">. </w:t>
      </w:r>
    </w:p>
    <w:p w:rsidR="00E617BF" w:rsidRDefault="00E617BF" w:rsidP="00E617BF">
      <w:r>
        <w:lastRenderedPageBreak/>
        <w:t xml:space="preserve">Ai capi di R5 che funge da carico terminatore, quindi al connettore JP2, misuriamo un segnale nelle due </w:t>
      </w:r>
      <w:proofErr w:type="gramStart"/>
      <w:r>
        <w:t>modalità</w:t>
      </w:r>
      <w:proofErr w:type="gramEnd"/>
      <w:r>
        <w:t>:</w:t>
      </w:r>
    </w:p>
    <w:p w:rsidR="00E617BF" w:rsidRDefault="00E617BF" w:rsidP="00E617BF">
      <w:pPr>
        <w:pStyle w:val="ListParagraph"/>
        <w:numPr>
          <w:ilvl w:val="0"/>
          <w:numId w:val="4"/>
        </w:numPr>
      </w:pPr>
      <w:r>
        <w:t xml:space="preserve">Modo comune, </w:t>
      </w:r>
      <w:proofErr w:type="gramStart"/>
      <w:r>
        <w:t>ovvero</w:t>
      </w:r>
      <w:proofErr w:type="gramEnd"/>
      <w:r>
        <w:t xml:space="preserve"> riferito alla massa, sul reoforo superiore di R5 pari a 1V4, mentre sul reoforo inferiore pari a 1V.</w:t>
      </w:r>
    </w:p>
    <w:p w:rsidR="00E617BF" w:rsidRDefault="00E617BF" w:rsidP="00E617BF">
      <w:pPr>
        <w:pStyle w:val="ListParagraph"/>
        <w:numPr>
          <w:ilvl w:val="0"/>
          <w:numId w:val="4"/>
        </w:numPr>
      </w:pPr>
      <w:r>
        <w:t xml:space="preserve">Modo differenziale, </w:t>
      </w:r>
      <w:proofErr w:type="gramStart"/>
      <w:r>
        <w:t>ovvero</w:t>
      </w:r>
      <w:proofErr w:type="gramEnd"/>
      <w:r>
        <w:t xml:space="preserve"> tra i due reofori di R5, pari a 400mV.</w:t>
      </w:r>
    </w:p>
    <w:p w:rsidR="00E617BF" w:rsidRDefault="00E617BF" w:rsidP="00E617BF">
      <w:r>
        <w:t xml:space="preserve">Le misure sono corrette rispetto alle attese e rispetto allo standard LVDS25, che mostra un’ampiezza del segnale utile di </w:t>
      </w:r>
      <w:proofErr w:type="gramStart"/>
      <w:r>
        <w:t>400mV, ma</w:t>
      </w:r>
      <w:proofErr w:type="gramEnd"/>
      <w:r>
        <w:t xml:space="preserve">  Il sistema è risultato particolarmente sensibile ai disturbi indotti e all’inadeguatezza dei cavi utilizzati.</w:t>
      </w:r>
    </w:p>
    <w:p w:rsidR="00E617BF" w:rsidRDefault="00E617BF" w:rsidP="00E617BF">
      <w:r>
        <w:t xml:space="preserve">La prima interfaccia, realizzata con componentistica PTH, comportava errori di conteggio e comportamenti inattesi sia in lettura </w:t>
      </w:r>
      <w:proofErr w:type="gramStart"/>
      <w:r>
        <w:t>che</w:t>
      </w:r>
      <w:proofErr w:type="gramEnd"/>
      <w:r>
        <w:t xml:space="preserve"> in impostazione delle uscite anche a frequenze basse.</w:t>
      </w:r>
    </w:p>
    <w:p w:rsidR="00E617BF" w:rsidRDefault="00E617BF" w:rsidP="00E617BF">
      <w:r>
        <w:t xml:space="preserve">Osservando i segnali </w:t>
      </w:r>
      <w:proofErr w:type="gramStart"/>
      <w:r>
        <w:t>a monte</w:t>
      </w:r>
      <w:proofErr w:type="gramEnd"/>
      <w:r>
        <w:t xml:space="preserve"> e a valle dell’interfaccia resistiva con l’oscilloscopio si è rilevata la presenza di </w:t>
      </w:r>
      <w:proofErr w:type="spellStart"/>
      <w:r>
        <w:t>glitch</w:t>
      </w:r>
      <w:proofErr w:type="spellEnd"/>
      <w:r>
        <w:t xml:space="preserve"> di ampiezza sufficiente a confondere i comparatori software.</w:t>
      </w:r>
    </w:p>
    <w:p w:rsidR="00E617BF" w:rsidRDefault="00E617BF" w:rsidP="00E617BF">
      <w:r>
        <w:t>Sulla tracciata si osserva che l’ampiezza del disturbo, in prossimità dei fronti di commutazione, arriva a ben 370mV ed è quindi paragonabile al segnale utile.</w:t>
      </w:r>
    </w:p>
    <w:p w:rsidR="00E617BF" w:rsidRDefault="00E617BF" w:rsidP="00E617BF">
      <w:r>
        <w:t xml:space="preserve">Il risultato è che la commutazione del LED di rilevamento, invece che invertire lo stato ogni </w:t>
      </w:r>
      <w:proofErr w:type="gramStart"/>
      <w:r>
        <w:t>10</w:t>
      </w:r>
      <w:proofErr w:type="gramEnd"/>
      <w:r>
        <w:t xml:space="preserve"> fronti del segnale generato internamente -&gt; inviato al GPIO -&gt; letto dal GPIO e riportato all’interno avviene in maniera piuttosto costante ogni 3 o 4 fronti.</w:t>
      </w:r>
    </w:p>
    <w:p w:rsidR="00E617BF" w:rsidRDefault="00E617BF" w:rsidP="00E617BF">
      <w:r>
        <w:t xml:space="preserve">Verificata più volte l’esattezza del codice </w:t>
      </w:r>
      <w:proofErr w:type="gramStart"/>
      <w:r>
        <w:t>VHDL</w:t>
      </w:r>
      <w:proofErr w:type="gramEnd"/>
      <w:r>
        <w:t xml:space="preserve"> si è giunti alla conclusione che in pratica è l’interfaccia hardware a non funzionare. </w:t>
      </w:r>
    </w:p>
    <w:p w:rsidR="00E617BF" w:rsidRDefault="00E617BF" w:rsidP="00E617BF">
      <w:r>
        <w:rPr>
          <w:noProof/>
          <w:lang w:eastAsia="it-IT"/>
        </w:rPr>
        <w:drawing>
          <wp:inline distT="0" distB="0" distL="0" distR="0" wp14:anchorId="4338A5D3" wp14:editId="6F3E7A59">
            <wp:extent cx="6120130" cy="41249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le disturbato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BF" w:rsidRDefault="00E617BF" w:rsidP="00E617BF"/>
    <w:p w:rsidR="00E617BF" w:rsidRDefault="00E617BF" w:rsidP="00E617BF">
      <w:r>
        <w:t>Facendo uno zoom in prossimità del fronte:</w:t>
      </w:r>
    </w:p>
    <w:p w:rsidR="00E617BF" w:rsidRDefault="00E617BF" w:rsidP="00E617BF">
      <w:r>
        <w:rPr>
          <w:noProof/>
          <w:lang w:eastAsia="it-IT"/>
        </w:rPr>
        <w:drawing>
          <wp:inline distT="0" distB="0" distL="0" distR="0" wp14:anchorId="0F1DD47C" wp14:editId="066D44CF">
            <wp:extent cx="6120130" cy="4077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urbo zoom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617BF" w:rsidRDefault="00E617BF" w:rsidP="00E617BF">
      <w:r>
        <w:t xml:space="preserve">Abbiamo proceduto alla costruzione di una nuova interfaccia da innestare direttamente </w:t>
      </w:r>
      <w:proofErr w:type="gramStart"/>
      <w:r>
        <w:t xml:space="preserve">sul </w:t>
      </w:r>
      <w:proofErr w:type="spellStart"/>
      <w:proofErr w:type="gramEnd"/>
      <w:r>
        <w:t>extension</w:t>
      </w:r>
      <w:proofErr w:type="spellEnd"/>
      <w:r>
        <w:t xml:space="preserve"> </w:t>
      </w:r>
      <w:proofErr w:type="spellStart"/>
      <w:r>
        <w:t>connector</w:t>
      </w:r>
      <w:proofErr w:type="spellEnd"/>
      <w:r>
        <w:t xml:space="preserve"> della </w:t>
      </w:r>
      <w:proofErr w:type="spellStart"/>
      <w:r>
        <w:t>Pitaya</w:t>
      </w:r>
      <w:proofErr w:type="spellEnd"/>
      <w:r>
        <w:t>, eliminando i cavi, e realizzata in tecnologia SMD.</w:t>
      </w:r>
    </w:p>
    <w:p w:rsidR="00E617BF" w:rsidRDefault="00E617BF" w:rsidP="00E617BF">
      <w:r>
        <w:t>Nel circuito sono stati introdotti dei punti di test in cui inserire le sonde in maniera meno precaria.</w:t>
      </w:r>
    </w:p>
    <w:p w:rsidR="00E617BF" w:rsidRDefault="00E617BF" w:rsidP="00E617BF">
      <w:r>
        <w:t xml:space="preserve">La maggior compattezza e mancanza di punti </w:t>
      </w:r>
      <w:proofErr w:type="gramStart"/>
      <w:r>
        <w:t xml:space="preserve">di </w:t>
      </w:r>
      <w:proofErr w:type="gramEnd"/>
      <w:r>
        <w:t>iniezione del disturbo a portato ai risultati attesi mostrati nel successivo tracciato oscilloscopico.</w:t>
      </w:r>
    </w:p>
    <w:p w:rsidR="00E617BF" w:rsidRDefault="00E617BF" w:rsidP="00E617BF">
      <w:r>
        <w:t xml:space="preserve">Alle basse frequenze, comunque oltre il MHz, la forma d’onda letta all’ingresso dell’interfaccia ovvero all’uscita non </w:t>
      </w:r>
      <w:proofErr w:type="spellStart"/>
      <w:r>
        <w:t>prescalata</w:t>
      </w:r>
      <w:proofErr w:type="spellEnd"/>
      <w:r>
        <w:t xml:space="preserve">, </w:t>
      </w:r>
      <w:proofErr w:type="gramStart"/>
      <w:r>
        <w:t>risulta</w:t>
      </w:r>
      <w:proofErr w:type="gramEnd"/>
      <w:r>
        <w:t xml:space="preserve"> molto pulita e squadrata.</w:t>
      </w:r>
    </w:p>
    <w:p w:rsidR="00E617BF" w:rsidRDefault="00E617BF" w:rsidP="00E617BF">
      <w:r>
        <w:t xml:space="preserve">Nel tracciato del 27 dicembre, riportato in seguito, leggiamo </w:t>
      </w:r>
      <w:proofErr w:type="gramStart"/>
      <w:r>
        <w:t>un</w:t>
      </w:r>
      <w:proofErr w:type="gramEnd"/>
      <w:r>
        <w:t xml:space="preserve"> frequenza di 30,75MHz e rileviamo dei disturbi insufficienti a portare in errore i comparatori software.</w:t>
      </w:r>
    </w:p>
    <w:p w:rsidR="00E617BF" w:rsidRDefault="00E617BF" w:rsidP="00E617BF"/>
    <w:p w:rsidR="00E617BF" w:rsidRDefault="00E617BF" w:rsidP="00E617BF">
      <w:r>
        <w:rPr>
          <w:noProof/>
          <w:lang w:eastAsia="it-IT"/>
        </w:rPr>
        <w:lastRenderedPageBreak/>
        <w:drawing>
          <wp:inline distT="0" distB="0" distL="0" distR="0" wp14:anchorId="3F3236C3" wp14:editId="046BA9F0">
            <wp:extent cx="6120130" cy="4116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le corretto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E617BF" w:rsidRDefault="00E617BF" w:rsidP="00E617BF">
      <w:r>
        <w:t xml:space="preserve">  </w:t>
      </w:r>
    </w:p>
    <w:p w:rsidR="00E617BF" w:rsidRDefault="00E617BF" w:rsidP="00E617BF"/>
    <w:p w:rsidR="00E617BF" w:rsidRDefault="00E617BF" w:rsidP="00E617BF"/>
    <w:p w:rsidR="00E617BF" w:rsidRDefault="00E617BF" w:rsidP="00E617BF"/>
    <w:p w:rsidR="00E617BF" w:rsidRDefault="00E617BF" w:rsidP="00E617BF"/>
    <w:p w:rsidR="00E617BF" w:rsidRDefault="00E617BF" w:rsidP="00E617BF">
      <w:pPr>
        <w:rPr>
          <w:b/>
        </w:rPr>
      </w:pPr>
      <w:proofErr w:type="spellStart"/>
      <w:r w:rsidRPr="00765289">
        <w:rPr>
          <w:b/>
        </w:rPr>
        <w:t>Step</w:t>
      </w:r>
      <w:proofErr w:type="spellEnd"/>
      <w:r w:rsidRPr="00765289">
        <w:rPr>
          <w:b/>
        </w:rPr>
        <w:t xml:space="preserve"> successivi:</w:t>
      </w:r>
    </w:p>
    <w:p w:rsidR="00E617BF" w:rsidRPr="00765289" w:rsidRDefault="00E617BF" w:rsidP="00E617BF">
      <w:pPr>
        <w:rPr>
          <w:b/>
        </w:rPr>
      </w:pPr>
      <w:r w:rsidRPr="00135963">
        <w:rPr>
          <w:b/>
        </w:rPr>
        <w:t>Secondo esercizio:</w:t>
      </w:r>
    </w:p>
    <w:p w:rsidR="00E617BF" w:rsidRDefault="00E617BF" w:rsidP="00E617BF">
      <w:r>
        <w:t xml:space="preserve">Per poterci avvicinare al protocollo che si userà presente nel modulo ADC </w:t>
      </w:r>
      <w:proofErr w:type="gramStart"/>
      <w:r>
        <w:t>portoghese</w:t>
      </w:r>
      <w:proofErr w:type="gramEnd"/>
      <w:r>
        <w:t xml:space="preserve"> si potrebbe procedere eseguendo una nuova prova per la lettura di un valore numerico subordinata alla sincronizzazione di un clock generato dalla </w:t>
      </w:r>
      <w:proofErr w:type="spellStart"/>
      <w:r>
        <w:t>Pitaya</w:t>
      </w:r>
      <w:proofErr w:type="spellEnd"/>
      <w:r>
        <w:t xml:space="preserve"> .</w:t>
      </w:r>
    </w:p>
    <w:p w:rsidR="00E617BF" w:rsidRDefault="00E617BF" w:rsidP="00E617BF">
      <w:r>
        <w:t xml:space="preserve">Fermo restando il clock di uscita già presente, aggiungiamo un canale differenziale TMDS con cui generare e </w:t>
      </w:r>
      <w:proofErr w:type="gramStart"/>
      <w:r>
        <w:t>successivamente</w:t>
      </w:r>
      <w:proofErr w:type="gramEnd"/>
      <w:r>
        <w:t xml:space="preserve"> rileggere un valore numerico a 18bit (come nel chip impiegato nel modulo).</w:t>
      </w:r>
    </w:p>
    <w:p w:rsidR="00E617BF" w:rsidRDefault="00E617BF" w:rsidP="00E617BF">
      <w:r>
        <w:t xml:space="preserve">Inviamo il dato fuori dalla </w:t>
      </w:r>
      <w:proofErr w:type="spellStart"/>
      <w:r>
        <w:t>Pitaya</w:t>
      </w:r>
      <w:proofErr w:type="spellEnd"/>
      <w:r>
        <w:t xml:space="preserve"> tramite un registro per rileggerlo in </w:t>
      </w:r>
      <w:proofErr w:type="gramStart"/>
      <w:r>
        <w:t>un secondo registro entrambi</w:t>
      </w:r>
      <w:proofErr w:type="gramEnd"/>
      <w:r>
        <w:t xml:space="preserve"> a 32 bit di cui i primi 18 conterranno il dato. </w:t>
      </w:r>
    </w:p>
    <w:p w:rsidR="00E617BF" w:rsidRPr="00135963" w:rsidRDefault="00E617BF" w:rsidP="00E617BF">
      <w:pPr>
        <w:rPr>
          <w:b/>
        </w:rPr>
      </w:pPr>
      <w:r w:rsidRPr="00135963">
        <w:rPr>
          <w:b/>
        </w:rPr>
        <w:t>Terzo esercizio:</w:t>
      </w:r>
    </w:p>
    <w:p w:rsidR="00E617BF" w:rsidRDefault="00E617BF" w:rsidP="00E617BF">
      <w:proofErr w:type="gramStart"/>
      <w:r>
        <w:t>implementazione</w:t>
      </w:r>
      <w:proofErr w:type="gramEnd"/>
      <w:r>
        <w:t xml:space="preserve"> di un buffer circolare per contenere i valori del modulo ADC accessibile tramite opportuni registri.</w:t>
      </w:r>
    </w:p>
    <w:p w:rsidR="00E617BF" w:rsidRPr="00785ED6" w:rsidRDefault="00E617BF" w:rsidP="0007400F">
      <w:pPr>
        <w:spacing w:after="0"/>
      </w:pPr>
    </w:p>
    <w:sectPr w:rsidR="00E617BF" w:rsidRPr="00785E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5EAE"/>
    <w:multiLevelType w:val="hybridMultilevel"/>
    <w:tmpl w:val="1276A8E6"/>
    <w:lvl w:ilvl="0" w:tplc="0410000F">
      <w:start w:val="1"/>
      <w:numFmt w:val="decimal"/>
      <w:lvlText w:val="%1.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0CD8731D"/>
    <w:multiLevelType w:val="hybridMultilevel"/>
    <w:tmpl w:val="B770F4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73E44"/>
    <w:multiLevelType w:val="hybridMultilevel"/>
    <w:tmpl w:val="DB5281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F3AF9"/>
    <w:multiLevelType w:val="hybridMultilevel"/>
    <w:tmpl w:val="569AB57C"/>
    <w:lvl w:ilvl="0" w:tplc="0410000F">
      <w:start w:val="1"/>
      <w:numFmt w:val="decimal"/>
      <w:lvlText w:val="%1.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">
    <w:nsid w:val="6A807C6F"/>
    <w:multiLevelType w:val="hybridMultilevel"/>
    <w:tmpl w:val="E7043FCC"/>
    <w:lvl w:ilvl="0" w:tplc="0410000F">
      <w:start w:val="1"/>
      <w:numFmt w:val="decimal"/>
      <w:lvlText w:val="%1."/>
      <w:lvlJc w:val="left"/>
      <w:pPr>
        <w:ind w:left="765" w:hanging="360"/>
      </w:p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1F4"/>
    <w:rsid w:val="0007400F"/>
    <w:rsid w:val="00310ADB"/>
    <w:rsid w:val="00360494"/>
    <w:rsid w:val="00464289"/>
    <w:rsid w:val="004836B9"/>
    <w:rsid w:val="00604BE7"/>
    <w:rsid w:val="0076688C"/>
    <w:rsid w:val="00785ED6"/>
    <w:rsid w:val="007A0A11"/>
    <w:rsid w:val="007C1F50"/>
    <w:rsid w:val="009055B9"/>
    <w:rsid w:val="00A20969"/>
    <w:rsid w:val="00B506C9"/>
    <w:rsid w:val="00B961F4"/>
    <w:rsid w:val="00CE0F99"/>
    <w:rsid w:val="00D17839"/>
    <w:rsid w:val="00E617BF"/>
    <w:rsid w:val="00EC0DA2"/>
    <w:rsid w:val="00F56A3F"/>
    <w:rsid w:val="00FB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A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055B9"/>
  </w:style>
  <w:style w:type="character" w:customStyle="1" w:styleId="textexposedshow">
    <w:name w:val="text_exposed_show"/>
    <w:basedOn w:val="DefaultParagraphFont"/>
    <w:rsid w:val="009055B9"/>
  </w:style>
  <w:style w:type="paragraph" w:styleId="NormalWeb">
    <w:name w:val="Normal (Web)"/>
    <w:basedOn w:val="Normal"/>
    <w:uiPriority w:val="99"/>
    <w:semiHidden/>
    <w:unhideWhenUsed/>
    <w:rsid w:val="0090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semiHidden/>
    <w:unhideWhenUsed/>
    <w:rsid w:val="009055B9"/>
    <w:rPr>
      <w:color w:val="0000FF"/>
      <w:u w:val="single"/>
    </w:rPr>
  </w:style>
  <w:style w:type="character" w:customStyle="1" w:styleId="uficommentbody">
    <w:name w:val="uficommentbody"/>
    <w:basedOn w:val="DefaultParagraphFont"/>
    <w:rsid w:val="009055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A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055B9"/>
  </w:style>
  <w:style w:type="character" w:customStyle="1" w:styleId="textexposedshow">
    <w:name w:val="text_exposed_show"/>
    <w:basedOn w:val="DefaultParagraphFont"/>
    <w:rsid w:val="009055B9"/>
  </w:style>
  <w:style w:type="paragraph" w:styleId="NormalWeb">
    <w:name w:val="Normal (Web)"/>
    <w:basedOn w:val="Normal"/>
    <w:uiPriority w:val="99"/>
    <w:semiHidden/>
    <w:unhideWhenUsed/>
    <w:rsid w:val="0090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semiHidden/>
    <w:unhideWhenUsed/>
    <w:rsid w:val="009055B9"/>
    <w:rPr>
      <w:color w:val="0000FF"/>
      <w:u w:val="single"/>
    </w:rPr>
  </w:style>
  <w:style w:type="character" w:customStyle="1" w:styleId="uficommentbody">
    <w:name w:val="uficommentbody"/>
    <w:basedOn w:val="DefaultParagraphFont"/>
    <w:rsid w:val="00905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hyperlink" Target="https://www.facebook.com/photo.php?fbid=10210000213836031&amp;set=gm.845374575604578&amp;type=3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l.facebook.com/l.php?u=http%3A%2F%2Flulu.com%2F&amp;h=TAQFkIC6M" TargetMode="External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facebook.com/photo.php?fbid=10210050583455240&amp;set=p.10210050583455240&amp;type=3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://www.lulu.com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hyperlink" Target="http://www.lulu.com/shop/marco-gottardo/first-step-on-fpga-xilinx-introduzione-alla-progettazione-dei-sistemi-soc/paperback/product-22886982.html" TargetMode="External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5D883-A7E8-45EA-91D0-AAE1F0FED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29</Pages>
  <Words>5115</Words>
  <Characters>29161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Gottardo Marco</dc:creator>
  <cp:keywords/>
  <dc:description/>
  <cp:lastModifiedBy>Gottardo Marco</cp:lastModifiedBy>
  <cp:revision>9</cp:revision>
  <dcterms:created xsi:type="dcterms:W3CDTF">2017-01-12T13:36:00Z</dcterms:created>
  <dcterms:modified xsi:type="dcterms:W3CDTF">2017-01-12T16:01:00Z</dcterms:modified>
</cp:coreProperties>
</file>